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2EAE" w:rsidRDefault="00D34A62" w:rsidP="0085566F">
      <w:pPr>
        <w:pStyle w:val="Titre"/>
        <w:rPr>
          <w:noProof/>
          <w:lang w:val="en-US"/>
        </w:rPr>
      </w:pPr>
      <w:bookmarkStart w:id="0" w:name="_GoBack"/>
      <w:bookmarkEnd w:id="0"/>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w:t>
            </w:r>
          </w:p>
        </w:tc>
        <w:tc>
          <w:tcPr>
            <w:tcW w:w="9978" w:type="dxa"/>
            <w:shd w:val="clear" w:color="auto" w:fill="A8D8A7"/>
            <w:vAlign w:val="center"/>
          </w:tcPr>
          <w:p w:rsidR="00517A2C" w:rsidRPr="00741A94" w:rsidRDefault="002E17D5" w:rsidP="00E80E0F">
            <w:pPr>
              <w:pStyle w:val="Titre1"/>
              <w:outlineLvl w:val="0"/>
              <w:rPr>
                <w:lang w:val="fr-BE"/>
              </w:rPr>
            </w:pPr>
            <w:r w:rsidRPr="00741A94">
              <w:rPr>
                <w:noProof/>
                <w:lang w:val="fr-BE"/>
              </w:rPr>
              <w:t>Identification de la substance/du mélange et de la société/l’entreprise</w:t>
            </w:r>
          </w:p>
        </w:tc>
        <w:tc>
          <w:tcPr>
            <w:tcW w:w="57" w:type="dxa"/>
            <w:shd w:val="clear" w:color="auto" w:fill="A8D8A7"/>
            <w:vAlign w:val="center"/>
          </w:tcPr>
          <w:p w:rsidR="00517A2C" w:rsidRPr="00741A94" w:rsidRDefault="00517A2C" w:rsidP="00E80E0F">
            <w:pPr>
              <w:pStyle w:val="En-tte"/>
              <w:rPr>
                <w:lang w:val="fr-BE"/>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741A94" w:rsidRDefault="0060511C" w:rsidP="001568CA">
            <w:pPr>
              <w:rPr>
                <w:noProof/>
                <w:lang w:val="fr-BE"/>
              </w:rPr>
            </w:pPr>
          </w:p>
        </w:tc>
        <w:tc>
          <w:tcPr>
            <w:tcW w:w="624" w:type="dxa"/>
          </w:tcPr>
          <w:p w:rsidR="0060511C" w:rsidRPr="00F358DB" w:rsidRDefault="00D34A62" w:rsidP="003301E5">
            <w:pPr>
              <w:pStyle w:val="Titre2"/>
              <w:outlineLvl w:val="1"/>
              <w:rPr>
                <w:sz w:val="28"/>
              </w:rPr>
            </w:pPr>
            <w:r>
              <w:t>1.1</w:t>
            </w:r>
          </w:p>
        </w:tc>
        <w:tc>
          <w:tcPr>
            <w:tcW w:w="10035" w:type="dxa"/>
          </w:tcPr>
          <w:p w:rsidR="0060511C" w:rsidRPr="000733B8" w:rsidRDefault="002E17D5" w:rsidP="00547610">
            <w:pPr>
              <w:pStyle w:val="Titre2"/>
              <w:outlineLvl w:val="1"/>
            </w:pPr>
            <w:r w:rsidRPr="00944977">
              <w:t>Identificateur de produit</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rsidTr="00413A2A">
        <w:tc>
          <w:tcPr>
            <w:tcW w:w="3458" w:type="dxa"/>
          </w:tcPr>
          <w:p w:rsidR="0052490E" w:rsidRPr="00FC78E0" w:rsidRDefault="00D34A62" w:rsidP="00B20C98">
            <w:pPr>
              <w:rPr>
                <w:b/>
                <w:noProof/>
                <w:lang w:val="en-US"/>
              </w:rPr>
            </w:pPr>
            <w:r>
              <w:rPr>
                <w:rStyle w:val="Titre3Car"/>
                <w:noProof/>
                <w:lang w:val="en-GB"/>
              </w:rPr>
              <w:t>Nom du produit</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Default="00D34A62" w:rsidP="00B20C98">
            <w:pPr>
              <w:rPr>
                <w:noProof/>
                <w:lang w:val="en-US"/>
              </w:rPr>
            </w:pPr>
            <w:r>
              <w:rPr>
                <w:noProof/>
                <w:lang w:val="en-US"/>
              </w:rPr>
              <w:t>Smoothie fraise (FDS 25%).</w:t>
            </w:r>
          </w:p>
        </w:tc>
      </w:tr>
      <w:tr w:rsidR="0052490E" w:rsidRPr="00A456CA" w:rsidTr="00413A2A">
        <w:tc>
          <w:tcPr>
            <w:tcW w:w="3458" w:type="dxa"/>
          </w:tcPr>
          <w:p w:rsidR="0052490E" w:rsidRPr="00FC78E0" w:rsidRDefault="00D34A62" w:rsidP="00B20C98">
            <w:pPr>
              <w:rPr>
                <w:b/>
                <w:noProof/>
                <w:lang w:val="en-US"/>
              </w:rPr>
            </w:pPr>
            <w:r>
              <w:rPr>
                <w:rStyle w:val="Titre3Car"/>
                <w:noProof/>
                <w:lang w:val="en-GB"/>
              </w:rPr>
              <w:t>N° d'article (utilisateur)</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Default="00D34A62" w:rsidP="00B20C98">
            <w:pPr>
              <w:rPr>
                <w:noProof/>
                <w:lang w:val="en-US"/>
              </w:rPr>
            </w:pPr>
            <w:r>
              <w:rPr>
                <w:noProof/>
                <w:lang w:val="en-US"/>
              </w:rPr>
              <w:t>A-F0049.</w:t>
            </w:r>
          </w:p>
        </w:tc>
      </w:tr>
    </w:tbl>
    <w:p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w:t>
            </w:r>
          </w:p>
        </w:tc>
        <w:tc>
          <w:tcPr>
            <w:tcW w:w="10035" w:type="dxa"/>
          </w:tcPr>
          <w:p w:rsidR="0060511C" w:rsidRPr="00741A94" w:rsidRDefault="002E17D5" w:rsidP="00547610">
            <w:pPr>
              <w:pStyle w:val="Titre2"/>
              <w:outlineLvl w:val="1"/>
              <w:rPr>
                <w:lang w:val="fr-BE"/>
              </w:rPr>
            </w:pPr>
            <w:r w:rsidRPr="00741A94">
              <w:rPr>
                <w:lang w:val="fr-BE"/>
              </w:rPr>
              <w:t>Utilisations identifiées pertinentes de la substance ou du mélange et utilisations déconseillées</w:t>
            </w:r>
          </w:p>
        </w:tc>
      </w:tr>
      <w:tr w:rsidR="0060511C" w:rsidTr="00C558D5">
        <w:tc>
          <w:tcPr>
            <w:tcW w:w="510" w:type="dxa"/>
          </w:tcPr>
          <w:p w:rsidR="0060511C" w:rsidRPr="00741A94" w:rsidRDefault="0060511C" w:rsidP="00302AE7">
            <w:pPr>
              <w:rPr>
                <w:noProof/>
                <w:lang w:val="fr-BE"/>
              </w:rPr>
            </w:pPr>
          </w:p>
        </w:tc>
        <w:tc>
          <w:tcPr>
            <w:tcW w:w="624" w:type="dxa"/>
          </w:tcPr>
          <w:p w:rsidR="0060511C" w:rsidRPr="00741A94"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rsidTr="00413A2A">
        <w:tc>
          <w:tcPr>
            <w:tcW w:w="3458" w:type="dxa"/>
          </w:tcPr>
          <w:p w:rsidR="0052490E" w:rsidRPr="00FC78E0" w:rsidRDefault="00D34A62" w:rsidP="00B20C98">
            <w:pPr>
              <w:rPr>
                <w:b/>
                <w:noProof/>
                <w:lang w:val="en-US"/>
              </w:rPr>
            </w:pPr>
            <w:r>
              <w:rPr>
                <w:rStyle w:val="Titre3Car"/>
                <w:noProof/>
                <w:lang w:val="en-GB"/>
              </w:rPr>
              <w:t>Utilisations identifiées</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Default="00D34A62" w:rsidP="00B20C98">
            <w:pPr>
              <w:rPr>
                <w:noProof/>
                <w:lang w:val="en-US"/>
              </w:rPr>
            </w:pPr>
            <w:r>
              <w:rPr>
                <w:noProof/>
                <w:lang w:val="en-US"/>
              </w:rPr>
              <w:t>Aucune donnée disponible.</w:t>
            </w:r>
          </w:p>
        </w:tc>
      </w:tr>
      <w:tr w:rsidR="0052490E" w:rsidRPr="00A456CA" w:rsidTr="00413A2A">
        <w:tc>
          <w:tcPr>
            <w:tcW w:w="3458" w:type="dxa"/>
          </w:tcPr>
          <w:p w:rsidR="0052490E" w:rsidRPr="00FC78E0" w:rsidRDefault="00D34A62" w:rsidP="00B20C98">
            <w:pPr>
              <w:rPr>
                <w:b/>
                <w:noProof/>
                <w:lang w:val="en-US"/>
              </w:rPr>
            </w:pPr>
            <w:r>
              <w:rPr>
                <w:rStyle w:val="Titre3Car"/>
                <w:noProof/>
                <w:lang w:val="en-GB"/>
              </w:rPr>
              <w:t>Utilisations contre indiquées</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Default="00D34A62" w:rsidP="00B20C98">
            <w:pPr>
              <w:rPr>
                <w:noProof/>
                <w:lang w:val="en-US"/>
              </w:rPr>
            </w:pPr>
            <w:r>
              <w:rPr>
                <w:noProof/>
                <w:lang w:val="en-US"/>
              </w:rPr>
              <w:t>Aucune donnée disponible.</w:t>
            </w:r>
          </w:p>
        </w:tc>
      </w:tr>
    </w:tbl>
    <w:p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1.3</w:t>
            </w:r>
          </w:p>
        </w:tc>
        <w:tc>
          <w:tcPr>
            <w:tcW w:w="10035" w:type="dxa"/>
          </w:tcPr>
          <w:p w:rsidR="0060511C" w:rsidRPr="00741A94" w:rsidRDefault="002E17D5" w:rsidP="00547610">
            <w:pPr>
              <w:pStyle w:val="Titre2"/>
              <w:outlineLvl w:val="1"/>
              <w:rPr>
                <w:lang w:val="fr-BE"/>
              </w:rPr>
            </w:pPr>
            <w:r w:rsidRPr="00741A94">
              <w:rPr>
                <w:lang w:val="fr-BE"/>
              </w:rPr>
              <w:t>Renseignements concernant le fournisseur de la fiche de données de sécurité</w:t>
            </w:r>
          </w:p>
        </w:tc>
      </w:tr>
      <w:tr w:rsidR="0060511C" w:rsidTr="00C558D5">
        <w:tc>
          <w:tcPr>
            <w:tcW w:w="510" w:type="dxa"/>
          </w:tcPr>
          <w:p w:rsidR="0060511C" w:rsidRPr="00741A94" w:rsidRDefault="0060511C" w:rsidP="00302AE7">
            <w:pPr>
              <w:rPr>
                <w:noProof/>
                <w:lang w:val="fr-BE"/>
              </w:rPr>
            </w:pPr>
          </w:p>
        </w:tc>
        <w:tc>
          <w:tcPr>
            <w:tcW w:w="624" w:type="dxa"/>
          </w:tcPr>
          <w:p w:rsidR="0060511C" w:rsidRPr="00741A94"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rsidTr="00413A2A">
        <w:tc>
          <w:tcPr>
            <w:tcW w:w="3458" w:type="dxa"/>
          </w:tcPr>
          <w:p w:rsidR="0052490E" w:rsidRPr="00FC78E0" w:rsidRDefault="00D34A62" w:rsidP="00B20C98">
            <w:pPr>
              <w:rPr>
                <w:b/>
                <w:noProof/>
                <w:lang w:val="en-US"/>
              </w:rPr>
            </w:pPr>
            <w:r>
              <w:rPr>
                <w:rStyle w:val="Titre3Car"/>
                <w:noProof/>
                <w:lang w:val="en-GB"/>
              </w:rPr>
              <w:t>Fournisseur</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Default="00C501B3" w:rsidP="00B20C98">
            <w:pPr>
              <w:rPr>
                <w:noProof/>
                <w:lang w:val="en-US"/>
              </w:rPr>
            </w:pPr>
            <w:r w:rsidRPr="00741A94">
              <w:rPr>
                <w:rStyle w:val="Titre4Car"/>
                <w:rFonts w:asciiTheme="minorHAnsi" w:hAnsiTheme="minorHAnsi"/>
                <w:noProof w:val="0"/>
                <w:lang w:val="en-US"/>
              </w:rPr>
              <w:t>Nom</w:t>
            </w:r>
            <w:r w:rsidR="008B1B86">
              <w:rPr>
                <w:noProof/>
                <w:lang w:val="en-US"/>
              </w:rPr>
              <w:t xml:space="preserve"> </w:t>
            </w:r>
            <w:r w:rsidR="0052490E" w:rsidRPr="00944977">
              <w:rPr>
                <w:lang w:val="en-US"/>
              </w:rPr>
              <w:t xml:space="preserve">: </w:t>
            </w:r>
            <w:r w:rsidR="00D34A62">
              <w:rPr>
                <w:noProof/>
                <w:lang w:val="en-US"/>
              </w:rPr>
              <w:t>Aromat'easy - Idily.</w:t>
            </w:r>
          </w:p>
          <w:p w:rsidR="0034202B" w:rsidRPr="00741A94" w:rsidRDefault="00C501B3" w:rsidP="00CE02BF">
            <w:pPr>
              <w:rPr>
                <w:noProof/>
                <w:lang w:val="en-US" w:eastAsia="fr-FR"/>
              </w:rPr>
            </w:pPr>
            <w:r w:rsidRPr="00741A94">
              <w:rPr>
                <w:rStyle w:val="Titre4Car"/>
                <w:rFonts w:asciiTheme="minorHAnsi" w:hAnsiTheme="minorHAnsi"/>
                <w:noProof w:val="0"/>
                <w:lang w:val="en-US"/>
              </w:rPr>
              <w:t>Rue</w:t>
            </w:r>
            <w:r w:rsidR="008B1B86">
              <w:rPr>
                <w:noProof/>
                <w:lang w:val="en-US"/>
              </w:rPr>
              <w:t xml:space="preserve"> </w:t>
            </w:r>
            <w:r w:rsidR="0034202B" w:rsidRPr="00944977">
              <w:rPr>
                <w:lang w:val="en-US"/>
              </w:rPr>
              <w:t xml:space="preserve">: </w:t>
            </w:r>
            <w:r w:rsidR="00D34A62">
              <w:rPr>
                <w:noProof/>
                <w:lang w:val="en-US"/>
              </w:rPr>
              <w:t>Rue Georges Cosse 6a.</w:t>
            </w:r>
          </w:p>
          <w:p w:rsidR="0034202B" w:rsidRPr="00024808" w:rsidRDefault="00C501B3" w:rsidP="00CE02BF">
            <w:pPr>
              <w:rPr>
                <w:noProof/>
                <w:lang w:eastAsia="fr-FR"/>
              </w:rPr>
            </w:pPr>
            <w:r w:rsidRPr="00046C4F">
              <w:rPr>
                <w:rStyle w:val="Titre4Car"/>
                <w:rFonts w:asciiTheme="minorHAnsi" w:hAnsiTheme="minorHAnsi"/>
                <w:noProof w:val="0"/>
              </w:rPr>
              <w:t>Code postal/Ville</w:t>
            </w:r>
            <w:r w:rsidR="008B1B86" w:rsidRPr="00741A94">
              <w:rPr>
                <w:noProof/>
                <w:lang w:val="fr-BE"/>
              </w:rPr>
              <w:t xml:space="preserve"> </w:t>
            </w:r>
            <w:r w:rsidR="0034202B" w:rsidRPr="00741A94">
              <w:rPr>
                <w:lang w:val="fr-BE"/>
              </w:rPr>
              <w:t xml:space="preserve">: </w:t>
            </w:r>
            <w:r w:rsidR="00D34A62" w:rsidRPr="00741A94">
              <w:rPr>
                <w:noProof/>
                <w:lang w:val="fr-BE"/>
              </w:rPr>
              <w:t>5380 Fernelmont.</w:t>
            </w:r>
          </w:p>
          <w:p w:rsidR="0034202B" w:rsidRPr="00024808" w:rsidRDefault="00C501B3" w:rsidP="00CE02BF">
            <w:pPr>
              <w:rPr>
                <w:noProof/>
                <w:lang w:eastAsia="fr-FR"/>
              </w:rPr>
            </w:pPr>
            <w:r w:rsidRPr="00046C4F">
              <w:rPr>
                <w:rStyle w:val="Titre4Car"/>
                <w:rFonts w:asciiTheme="minorHAnsi" w:hAnsiTheme="minorHAnsi"/>
                <w:noProof w:val="0"/>
              </w:rPr>
              <w:t>Pays</w:t>
            </w:r>
            <w:r w:rsidR="008B1B86" w:rsidRPr="00741A94">
              <w:rPr>
                <w:noProof/>
                <w:lang w:val="fr-BE"/>
              </w:rPr>
              <w:t xml:space="preserve"> </w:t>
            </w:r>
            <w:r w:rsidR="0034202B" w:rsidRPr="00741A94">
              <w:rPr>
                <w:lang w:val="fr-BE"/>
              </w:rPr>
              <w:t xml:space="preserve">: </w:t>
            </w:r>
            <w:r w:rsidR="00D34A62" w:rsidRPr="00741A94">
              <w:rPr>
                <w:noProof/>
                <w:lang w:val="fr-BE"/>
              </w:rPr>
              <w:t>Belgique.</w:t>
            </w:r>
          </w:p>
          <w:p w:rsidR="0034202B" w:rsidRPr="00024808" w:rsidRDefault="00C501B3" w:rsidP="00CE02BF">
            <w:pPr>
              <w:rPr>
                <w:noProof/>
                <w:lang w:eastAsia="fr-FR"/>
              </w:rPr>
            </w:pPr>
            <w:r w:rsidRPr="00046C4F">
              <w:rPr>
                <w:rStyle w:val="Titre4Car"/>
                <w:rFonts w:asciiTheme="minorHAnsi" w:hAnsiTheme="minorHAnsi"/>
                <w:noProof w:val="0"/>
              </w:rPr>
              <w:t>Téléphone</w:t>
            </w:r>
            <w:r w:rsidR="008B1B86">
              <w:rPr>
                <w:noProof/>
                <w:lang w:val="en-US"/>
              </w:rPr>
              <w:t xml:space="preserve"> </w:t>
            </w:r>
            <w:r w:rsidR="0034202B" w:rsidRPr="00944977">
              <w:rPr>
                <w:lang w:val="en-US"/>
              </w:rPr>
              <w:t xml:space="preserve">: </w:t>
            </w:r>
            <w:r w:rsidR="00D34A62">
              <w:rPr>
                <w:noProof/>
                <w:lang w:val="en-US"/>
              </w:rPr>
              <w:t>03 89 71 74 64.</w:t>
            </w:r>
          </w:p>
          <w:p w:rsidR="0034202B" w:rsidRPr="00024808" w:rsidRDefault="00C501B3" w:rsidP="00CE02BF">
            <w:pPr>
              <w:rPr>
                <w:noProof/>
                <w:lang w:eastAsia="fr-FR"/>
              </w:rPr>
            </w:pPr>
            <w:r w:rsidRPr="00046C4F">
              <w:rPr>
                <w:rStyle w:val="Titre4Car"/>
                <w:rFonts w:asciiTheme="minorHAnsi" w:hAnsiTheme="minorHAnsi"/>
                <w:noProof w:val="0"/>
              </w:rPr>
              <w:t>Site web</w:t>
            </w:r>
            <w:r w:rsidR="008B1B86">
              <w:rPr>
                <w:noProof/>
                <w:lang w:val="en-US"/>
              </w:rPr>
              <w:t xml:space="preserve"> </w:t>
            </w:r>
            <w:r w:rsidR="0034202B" w:rsidRPr="00944977">
              <w:rPr>
                <w:lang w:val="en-US"/>
              </w:rPr>
              <w:t xml:space="preserve">: </w:t>
            </w:r>
            <w:r w:rsidR="00D34A62">
              <w:rPr>
                <w:noProof/>
                <w:lang w:val="en-US"/>
              </w:rPr>
              <w:t>Www.aromateasy.net.</w:t>
            </w:r>
          </w:p>
          <w:p w:rsidR="0034202B" w:rsidRPr="00024808" w:rsidRDefault="00C501B3" w:rsidP="00CE02BF">
            <w:pPr>
              <w:rPr>
                <w:noProof/>
                <w:lang w:eastAsia="fr-FR"/>
              </w:rPr>
            </w:pPr>
            <w:r w:rsidRPr="00046C4F">
              <w:rPr>
                <w:rStyle w:val="Titre4Car"/>
                <w:rFonts w:asciiTheme="minorHAnsi" w:hAnsiTheme="minorHAnsi"/>
                <w:noProof w:val="0"/>
              </w:rPr>
              <w:t>Email</w:t>
            </w:r>
            <w:r w:rsidR="008B1B86">
              <w:rPr>
                <w:noProof/>
                <w:lang w:val="en-US"/>
              </w:rPr>
              <w:t xml:space="preserve"> </w:t>
            </w:r>
            <w:r w:rsidR="0034202B" w:rsidRPr="00944977">
              <w:rPr>
                <w:lang w:val="en-US"/>
              </w:rPr>
              <w:t xml:space="preserve">: </w:t>
            </w:r>
            <w:r w:rsidR="00D34A62">
              <w:rPr>
                <w:noProof/>
                <w:lang w:val="en-US"/>
              </w:rPr>
              <w:t>Contact@aromateasy.net.</w:t>
            </w:r>
          </w:p>
        </w:tc>
      </w:tr>
    </w:tbl>
    <w:p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w:t>
            </w:r>
          </w:p>
        </w:tc>
        <w:tc>
          <w:tcPr>
            <w:tcW w:w="10035" w:type="dxa"/>
          </w:tcPr>
          <w:p w:rsidR="0060511C" w:rsidRPr="000733B8" w:rsidRDefault="002E17D5" w:rsidP="00547610">
            <w:pPr>
              <w:pStyle w:val="Titre2"/>
              <w:outlineLvl w:val="1"/>
            </w:pPr>
            <w:r w:rsidRPr="00944977">
              <w:t>Numéro d’appel d’urgence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rsidR="0032536D" w:rsidRPr="00024808" w:rsidRDefault="00D34A62" w:rsidP="001D50D6">
      <w:pPr>
        <w:rPr>
          <w:noProof/>
        </w:rPr>
      </w:pPr>
      <w:r>
        <w:rPr>
          <w:noProof/>
          <w:lang w:val="en-US"/>
        </w:rPr>
        <w:t>.</w:t>
      </w:r>
    </w:p>
    <w:p w:rsidR="00BB675D" w:rsidRPr="00024808" w:rsidRDefault="00BB675D" w:rsidP="003D1295">
      <w:pPr>
        <w:rPr>
          <w:lang w:val="en-GB"/>
        </w:rPr>
        <w:sectPr w:rsidR="00BB675D" w:rsidRPr="00024808" w:rsidSect="00453889">
          <w:headerReference w:type="even" r:id="rId10"/>
          <w:headerReference w:type="default" r:id="rId11"/>
          <w:footerReference w:type="even" r:id="rId12"/>
          <w:footerReference w:type="default" r:id="rId13"/>
          <w:headerReference w:type="first" r:id="rId14"/>
          <w:footerReference w:type="first" r:id="rId15"/>
          <w:pgSz w:w="11906" w:h="16838" w:code="9"/>
          <w:pgMar w:top="1418" w:right="851" w:bottom="567" w:left="1134" w:header="0" w:footer="0" w:gutter="0"/>
          <w:cols w:space="708"/>
          <w:docGrid w:linePitch="360"/>
        </w:sect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2</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Identification des dangers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2.1</w:t>
            </w:r>
          </w:p>
        </w:tc>
        <w:tc>
          <w:tcPr>
            <w:tcW w:w="10035" w:type="dxa"/>
          </w:tcPr>
          <w:p w:rsidR="0060511C" w:rsidRPr="00741A94" w:rsidRDefault="002E17D5" w:rsidP="00547610">
            <w:pPr>
              <w:pStyle w:val="Titre2"/>
              <w:outlineLvl w:val="1"/>
              <w:rPr>
                <w:lang w:val="fr-BE"/>
              </w:rPr>
            </w:pPr>
            <w:r w:rsidRPr="00741A94">
              <w:rPr>
                <w:lang w:val="fr-BE"/>
              </w:rPr>
              <w:t>Classification de la substance ou du mélange</w:t>
            </w:r>
          </w:p>
        </w:tc>
      </w:tr>
      <w:tr w:rsidR="0060511C" w:rsidTr="00C558D5">
        <w:tc>
          <w:tcPr>
            <w:tcW w:w="510" w:type="dxa"/>
          </w:tcPr>
          <w:p w:rsidR="0060511C" w:rsidRPr="00741A94" w:rsidRDefault="0060511C" w:rsidP="00302AE7">
            <w:pPr>
              <w:rPr>
                <w:noProof/>
                <w:lang w:val="fr-BE"/>
              </w:rPr>
            </w:pPr>
          </w:p>
        </w:tc>
        <w:tc>
          <w:tcPr>
            <w:tcW w:w="624" w:type="dxa"/>
          </w:tcPr>
          <w:p w:rsidR="0060511C" w:rsidRPr="00741A94"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Hazards identifications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rsidTr="009162EE">
        <w:tc>
          <w:tcPr>
            <w:tcW w:w="1134" w:type="dxa"/>
          </w:tcPr>
          <w:p w:rsidR="006D5142" w:rsidRPr="00F438EA" w:rsidRDefault="00D34A62" w:rsidP="006D5142">
            <w:pPr>
              <w:rPr>
                <w:b/>
                <w:noProof/>
                <w:lang w:val="en-US"/>
              </w:rPr>
            </w:pPr>
            <w:r>
              <w:rPr>
                <w:noProof/>
                <w:lang w:val="en-GB"/>
              </w:rPr>
              <w:t>H317</w:t>
            </w:r>
          </w:p>
        </w:tc>
        <w:tc>
          <w:tcPr>
            <w:tcW w:w="2835" w:type="dxa"/>
          </w:tcPr>
          <w:p w:rsidR="006D5142" w:rsidRPr="00956593" w:rsidRDefault="00D34A62" w:rsidP="006D5142">
            <w:pPr>
              <w:rPr>
                <w:noProof/>
                <w:lang w:val="en-US"/>
              </w:rPr>
            </w:pPr>
            <w:r>
              <w:rPr>
                <w:noProof/>
              </w:rPr>
              <w:t>Skin Sens. 1A</w:t>
            </w:r>
          </w:p>
        </w:tc>
        <w:tc>
          <w:tcPr>
            <w:tcW w:w="6066" w:type="dxa"/>
          </w:tcPr>
          <w:p w:rsidR="006D5142" w:rsidRDefault="00D34A62" w:rsidP="006D5142">
            <w:r>
              <w:rPr>
                <w:noProof/>
              </w:rPr>
              <w:t>Peut provoquer une allergie cutanée.</w:t>
            </w:r>
          </w:p>
        </w:tc>
      </w:tr>
    </w:tbl>
    <w:p w:rsidR="00381F04" w:rsidRPr="00741A94" w:rsidRDefault="00381F04" w:rsidP="00381F04">
      <w:pPr>
        <w:rPr>
          <w:lang w:val="fr-BE"/>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741A94" w:rsidRDefault="0060511C" w:rsidP="001568CA">
            <w:pPr>
              <w:rPr>
                <w:noProof/>
                <w:lang w:val="fr-BE"/>
              </w:rPr>
            </w:pPr>
          </w:p>
        </w:tc>
        <w:tc>
          <w:tcPr>
            <w:tcW w:w="624" w:type="dxa"/>
          </w:tcPr>
          <w:p w:rsidR="0060511C" w:rsidRPr="00F358DB" w:rsidRDefault="00D34A62" w:rsidP="003301E5">
            <w:pPr>
              <w:pStyle w:val="Titre2"/>
              <w:outlineLvl w:val="1"/>
              <w:rPr>
                <w:sz w:val="28"/>
              </w:rPr>
            </w:pPr>
            <w:r>
              <w:t>2.2</w:t>
            </w:r>
          </w:p>
        </w:tc>
        <w:tc>
          <w:tcPr>
            <w:tcW w:w="10035" w:type="dxa"/>
          </w:tcPr>
          <w:p w:rsidR="0060511C" w:rsidRPr="000733B8" w:rsidRDefault="002E17D5" w:rsidP="00547610">
            <w:pPr>
              <w:pStyle w:val="Titre2"/>
              <w:outlineLvl w:val="1"/>
            </w:pPr>
            <w:r w:rsidRPr="00944977">
              <w:t>Éléments d’étiquetage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sidRPr="0075257F">
        <w:rPr>
          <w:b/>
          <w:noProof/>
          <w:color w:val="A8D8A7"/>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A456CA" w:rsidTr="0018780B">
        <w:tc>
          <w:tcPr>
            <w:tcW w:w="3402" w:type="dxa"/>
          </w:tcPr>
          <w:p w:rsidR="0018780B" w:rsidRPr="00F438EA" w:rsidRDefault="00D34A62" w:rsidP="00B6124D">
            <w:pPr>
              <w:pStyle w:val="Titre3"/>
              <w:outlineLvl w:val="2"/>
              <w:rPr>
                <w:noProof/>
                <w:lang w:val="en-US"/>
              </w:rPr>
            </w:pPr>
            <w:r>
              <w:rPr>
                <w:noProof/>
              </w:rPr>
              <w:t>Pictogrammes de danger</w:t>
            </w:r>
          </w:p>
        </w:tc>
        <w:tc>
          <w:tcPr>
            <w:tcW w:w="6633" w:type="dxa"/>
          </w:tcPr>
          <w:p w:rsidR="0018780B" w:rsidRPr="001B13B9" w:rsidRDefault="0018780B" w:rsidP="0018780B">
            <w:pPr>
              <w:rPr>
                <w:lang w:val="en-US"/>
              </w:rPr>
            </w:pPr>
            <w:r w:rsidRPr="002926DE">
              <w:rPr>
                <w:noProof/>
                <w:sz w:val="22"/>
                <w:lang w:val="fr-BE" w:eastAsia="fr-BE"/>
              </w:rPr>
              <w:drawing>
                <wp:inline distT="0" distB="0" distL="0" distR="0">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rsidTr="0018780B">
        <w:tc>
          <w:tcPr>
            <w:tcW w:w="3402" w:type="dxa"/>
          </w:tcPr>
          <w:p w:rsidR="00B6124D" w:rsidRPr="00DA09F5" w:rsidRDefault="00D34A62" w:rsidP="00B6124D">
            <w:pPr>
              <w:pStyle w:val="Titre3"/>
              <w:outlineLvl w:val="2"/>
            </w:pPr>
            <w:r>
              <w:rPr>
                <w:noProof/>
              </w:rPr>
              <w:t>Mention d'avertissement</w:t>
            </w:r>
          </w:p>
        </w:tc>
        <w:tc>
          <w:tcPr>
            <w:tcW w:w="6633" w:type="dxa"/>
          </w:tcPr>
          <w:p w:rsidR="00B6124D" w:rsidRDefault="00D34A62" w:rsidP="00B6124D">
            <w:r>
              <w:rPr>
                <w:noProof/>
              </w:rPr>
              <w:t>Attention</w:t>
            </w:r>
          </w:p>
        </w:tc>
      </w:tr>
    </w:tbl>
    <w:p w:rsidR="005D05FE" w:rsidRPr="00640157" w:rsidRDefault="005D05FE" w:rsidP="00640157">
      <w:pPr>
        <w:rPr>
          <w:noProof/>
          <w:lang w:val="en-GB"/>
        </w:rPr>
      </w:pPr>
    </w:p>
    <w:p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rsidTr="00896678">
        <w:tc>
          <w:tcPr>
            <w:tcW w:w="1134" w:type="dxa"/>
          </w:tcPr>
          <w:p w:rsidR="009909C6" w:rsidRPr="00F438EA" w:rsidRDefault="00D34A62" w:rsidP="0010739D">
            <w:pPr>
              <w:rPr>
                <w:b/>
                <w:noProof/>
                <w:lang w:val="en-US"/>
              </w:rPr>
            </w:pPr>
            <w:r>
              <w:rPr>
                <w:noProof/>
                <w:lang w:val="en-GB"/>
              </w:rPr>
              <w:t>H317</w:t>
            </w:r>
          </w:p>
        </w:tc>
        <w:tc>
          <w:tcPr>
            <w:tcW w:w="8901" w:type="dxa"/>
          </w:tcPr>
          <w:p w:rsidR="009909C6" w:rsidRPr="00741A94" w:rsidRDefault="00D34A62" w:rsidP="0010739D">
            <w:pPr>
              <w:rPr>
                <w:noProof/>
                <w:lang w:val="fr-BE"/>
              </w:rPr>
            </w:pPr>
            <w:r>
              <w:rPr>
                <w:noProof/>
              </w:rPr>
              <w:t>Peut provoquer une allergie cutanée.</w:t>
            </w:r>
          </w:p>
        </w:tc>
      </w:tr>
    </w:tbl>
    <w:p w:rsidR="00DD6999" w:rsidRPr="00741A94" w:rsidRDefault="00DD6999" w:rsidP="0010739D">
      <w:pPr>
        <w:rPr>
          <w:noProof/>
          <w:lang w:val="fr-BE"/>
        </w:rPr>
      </w:pPr>
    </w:p>
    <w:p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rsidTr="00896678">
        <w:tc>
          <w:tcPr>
            <w:tcW w:w="1134" w:type="dxa"/>
          </w:tcPr>
          <w:p w:rsidR="009909C6" w:rsidRPr="00F438EA" w:rsidRDefault="00D34A62" w:rsidP="0010739D">
            <w:pPr>
              <w:rPr>
                <w:b/>
                <w:noProof/>
                <w:lang w:val="en-US"/>
              </w:rPr>
            </w:pPr>
            <w:r>
              <w:rPr>
                <w:noProof/>
                <w:lang w:val="en-GB"/>
              </w:rPr>
              <w:t>P280</w:t>
            </w:r>
          </w:p>
        </w:tc>
        <w:tc>
          <w:tcPr>
            <w:tcW w:w="8901" w:type="dxa"/>
          </w:tcPr>
          <w:p w:rsidR="009909C6" w:rsidRPr="00741A94" w:rsidRDefault="00D34A62" w:rsidP="0010739D">
            <w:pPr>
              <w:rPr>
                <w:noProof/>
                <w:lang w:val="fr-BE"/>
              </w:rPr>
            </w:pPr>
            <w:r>
              <w:rPr>
                <w:noProof/>
              </w:rPr>
              <w:t>Porter des gants de protection/des vêtements de protection/un équipement de protection des yeux/du visage.</w:t>
            </w:r>
          </w:p>
        </w:tc>
      </w:tr>
    </w:tbl>
    <w:p w:rsidR="00DD6999" w:rsidRPr="00741A94" w:rsidRDefault="00DD6999" w:rsidP="0010739D">
      <w:pPr>
        <w:rPr>
          <w:noProof/>
          <w:lang w:val="fr-BE"/>
        </w:rPr>
      </w:pPr>
    </w:p>
    <w:p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rsidTr="00896678">
        <w:tc>
          <w:tcPr>
            <w:tcW w:w="1134" w:type="dxa"/>
          </w:tcPr>
          <w:p w:rsidR="009909C6" w:rsidRPr="00F438EA" w:rsidRDefault="00D34A62" w:rsidP="0010739D">
            <w:pPr>
              <w:rPr>
                <w:b/>
                <w:noProof/>
                <w:lang w:val="en-US"/>
              </w:rPr>
            </w:pPr>
            <w:r>
              <w:rPr>
                <w:noProof/>
                <w:lang w:val="en-GB"/>
              </w:rPr>
              <w:t>P302+P352</w:t>
            </w:r>
          </w:p>
        </w:tc>
        <w:tc>
          <w:tcPr>
            <w:tcW w:w="8901" w:type="dxa"/>
          </w:tcPr>
          <w:p w:rsidR="009909C6" w:rsidRPr="00741A94" w:rsidRDefault="00D34A62" w:rsidP="0010739D">
            <w:pPr>
              <w:rPr>
                <w:noProof/>
                <w:lang w:val="fr-BE"/>
              </w:rPr>
            </w:pPr>
            <w:r>
              <w:rPr>
                <w:noProof/>
              </w:rPr>
              <w:t>EN CAS DE CONTACT AVEC LA PEAU: Laver abondamment à l'eau/...</w:t>
            </w:r>
          </w:p>
        </w:tc>
      </w:tr>
      <w:tr w:rsidR="009909C6" w:rsidRPr="00956593" w:rsidTr="00896678">
        <w:tc>
          <w:tcPr>
            <w:tcW w:w="1134" w:type="dxa"/>
          </w:tcPr>
          <w:p w:rsidR="009909C6" w:rsidRPr="00F438EA" w:rsidRDefault="00D34A62" w:rsidP="0010739D">
            <w:pPr>
              <w:rPr>
                <w:b/>
                <w:noProof/>
                <w:lang w:val="en-US"/>
              </w:rPr>
            </w:pPr>
            <w:r>
              <w:rPr>
                <w:noProof/>
                <w:lang w:val="en-GB"/>
              </w:rPr>
              <w:t>P321</w:t>
            </w:r>
          </w:p>
        </w:tc>
        <w:tc>
          <w:tcPr>
            <w:tcW w:w="8901" w:type="dxa"/>
          </w:tcPr>
          <w:p w:rsidR="009909C6" w:rsidRPr="00741A94" w:rsidRDefault="00D34A62" w:rsidP="0010739D">
            <w:pPr>
              <w:rPr>
                <w:noProof/>
                <w:lang w:val="fr-BE"/>
              </w:rPr>
            </w:pPr>
            <w:r>
              <w:rPr>
                <w:noProof/>
              </w:rPr>
              <w:t>Traitement spécifique (voir … sur cette étiquette).</w:t>
            </w:r>
          </w:p>
        </w:tc>
      </w:tr>
      <w:tr w:rsidR="009909C6" w:rsidRPr="00956593" w:rsidTr="00896678">
        <w:tc>
          <w:tcPr>
            <w:tcW w:w="1134" w:type="dxa"/>
          </w:tcPr>
          <w:p w:rsidR="009909C6" w:rsidRPr="00F438EA" w:rsidRDefault="00D34A62" w:rsidP="0010739D">
            <w:pPr>
              <w:rPr>
                <w:b/>
                <w:noProof/>
                <w:lang w:val="en-US"/>
              </w:rPr>
            </w:pPr>
            <w:r>
              <w:rPr>
                <w:noProof/>
                <w:lang w:val="en-GB"/>
              </w:rPr>
              <w:t>P333+P313</w:t>
            </w:r>
          </w:p>
        </w:tc>
        <w:tc>
          <w:tcPr>
            <w:tcW w:w="8901" w:type="dxa"/>
          </w:tcPr>
          <w:p w:rsidR="009909C6" w:rsidRPr="00741A94" w:rsidRDefault="00D34A62" w:rsidP="0010739D">
            <w:pPr>
              <w:rPr>
                <w:noProof/>
                <w:lang w:val="fr-BE"/>
              </w:rPr>
            </w:pPr>
            <w:r>
              <w:rPr>
                <w:noProof/>
              </w:rPr>
              <w:t>En cas d'irritation ou d'éruption cutanée: Demander un avis médical/Consulter un médecin.</w:t>
            </w:r>
          </w:p>
        </w:tc>
      </w:tr>
    </w:tbl>
    <w:p w:rsidR="00DD6999" w:rsidRPr="00741A94" w:rsidRDefault="00DD6999" w:rsidP="0010739D">
      <w:pPr>
        <w:rPr>
          <w:noProof/>
          <w:lang w:val="fr-BE"/>
        </w:rPr>
      </w:pPr>
    </w:p>
    <w:p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rsidTr="00896678">
        <w:tc>
          <w:tcPr>
            <w:tcW w:w="1134" w:type="dxa"/>
          </w:tcPr>
          <w:p w:rsidR="009909C6" w:rsidRPr="00F438EA" w:rsidRDefault="00D34A62" w:rsidP="0010739D">
            <w:pPr>
              <w:rPr>
                <w:b/>
                <w:noProof/>
                <w:lang w:val="en-US"/>
              </w:rPr>
            </w:pPr>
            <w:r>
              <w:rPr>
                <w:noProof/>
                <w:lang w:val="en-GB"/>
              </w:rPr>
              <w:t>P501</w:t>
            </w:r>
          </w:p>
        </w:tc>
        <w:tc>
          <w:tcPr>
            <w:tcW w:w="8901" w:type="dxa"/>
          </w:tcPr>
          <w:p w:rsidR="009909C6" w:rsidRPr="00741A94" w:rsidRDefault="00D34A62" w:rsidP="0010739D">
            <w:pPr>
              <w:rPr>
                <w:noProof/>
                <w:lang w:val="fr-BE"/>
              </w:rPr>
            </w:pPr>
            <w:r>
              <w:rPr>
                <w:noProof/>
              </w:rPr>
              <w:t>Éliminer le contenu/récipient dans…</w:t>
            </w:r>
          </w:p>
        </w:tc>
      </w:tr>
    </w:tbl>
    <w:p w:rsidR="00DD6999" w:rsidRPr="00741A94" w:rsidRDefault="00DD6999" w:rsidP="0010739D">
      <w:pPr>
        <w:rPr>
          <w:noProof/>
          <w:lang w:val="fr-BE"/>
        </w:rPr>
      </w:pPr>
    </w:p>
    <w:p w:rsidR="00013EAC" w:rsidRPr="00640157" w:rsidRDefault="00D34A62" w:rsidP="00125FA9">
      <w:pPr>
        <w:pStyle w:val="Titre3"/>
        <w:rPr>
          <w:noProof/>
          <w:lang w:val="en-GB"/>
        </w:rPr>
      </w:pPr>
      <w:r>
        <w:rPr>
          <w:noProof/>
          <w:lang w:val="en-GB"/>
        </w:rPr>
        <w:t>Contient</w:t>
      </w:r>
    </w:p>
    <w:p w:rsidR="0074300A" w:rsidRPr="00BC534B" w:rsidRDefault="00D34A62" w:rsidP="009870B3">
      <w:pPr>
        <w:rPr>
          <w:noProof/>
          <w:lang w:val="en-US"/>
        </w:rPr>
      </w:pPr>
      <w:r>
        <w:rPr>
          <w:noProof/>
          <w:lang w:val="en-US"/>
        </w:rPr>
        <w:t>4-hydroxy-2,5-dimethylfuran-2(3H)-one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2.3</w:t>
            </w:r>
          </w:p>
        </w:tc>
        <w:tc>
          <w:tcPr>
            <w:tcW w:w="10035" w:type="dxa"/>
          </w:tcPr>
          <w:p w:rsidR="0060511C" w:rsidRPr="000733B8" w:rsidRDefault="002E17D5" w:rsidP="00547610">
            <w:pPr>
              <w:pStyle w:val="Titre2"/>
              <w:outlineLvl w:val="1"/>
            </w:pPr>
            <w:r w:rsidRPr="00944977">
              <w:t>Autres dangers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3</w:t>
            </w:r>
          </w:p>
        </w:tc>
        <w:tc>
          <w:tcPr>
            <w:tcW w:w="9978" w:type="dxa"/>
            <w:shd w:val="clear" w:color="auto" w:fill="A8D8A7"/>
            <w:vAlign w:val="center"/>
          </w:tcPr>
          <w:p w:rsidR="00517A2C" w:rsidRPr="00741A94" w:rsidRDefault="002E17D5" w:rsidP="00E80E0F">
            <w:pPr>
              <w:pStyle w:val="Titre1"/>
              <w:outlineLvl w:val="0"/>
              <w:rPr>
                <w:lang w:val="fr-BE"/>
              </w:rPr>
            </w:pPr>
            <w:r w:rsidRPr="00741A94">
              <w:rPr>
                <w:noProof/>
                <w:lang w:val="fr-BE"/>
              </w:rPr>
              <w:t>Composition/informations sur les composants</w:t>
            </w:r>
          </w:p>
        </w:tc>
        <w:tc>
          <w:tcPr>
            <w:tcW w:w="57" w:type="dxa"/>
            <w:shd w:val="clear" w:color="auto" w:fill="A8D8A7"/>
            <w:vAlign w:val="center"/>
          </w:tcPr>
          <w:p w:rsidR="00517A2C" w:rsidRPr="00741A94" w:rsidRDefault="00517A2C" w:rsidP="00E80E0F">
            <w:pPr>
              <w:pStyle w:val="En-tte"/>
              <w:rPr>
                <w:lang w:val="fr-BE"/>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741A94" w:rsidRDefault="0060511C" w:rsidP="001568CA">
            <w:pPr>
              <w:rPr>
                <w:noProof/>
                <w:lang w:val="fr-BE"/>
              </w:rPr>
            </w:pPr>
          </w:p>
        </w:tc>
        <w:tc>
          <w:tcPr>
            <w:tcW w:w="624" w:type="dxa"/>
          </w:tcPr>
          <w:p w:rsidR="0060511C" w:rsidRPr="00F358DB" w:rsidRDefault="00D34A62" w:rsidP="003301E5">
            <w:pPr>
              <w:pStyle w:val="Titre2"/>
              <w:outlineLvl w:val="1"/>
              <w:rPr>
                <w:sz w:val="28"/>
              </w:rPr>
            </w:pPr>
            <w:r>
              <w:t>3.2</w:t>
            </w:r>
          </w:p>
        </w:tc>
        <w:tc>
          <w:tcPr>
            <w:tcW w:w="10035" w:type="dxa"/>
          </w:tcPr>
          <w:p w:rsidR="0060511C" w:rsidRPr="000733B8" w:rsidRDefault="002E17D5" w:rsidP="00547610">
            <w:pPr>
              <w:pStyle w:val="Titre2"/>
              <w:outlineLvl w:val="1"/>
            </w:pPr>
            <w:r w:rsidRPr="00944977">
              <w:t>Mélanges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741A94" w:rsidRDefault="00D34A62" w:rsidP="00D5620E">
      <w:pPr>
        <w:rPr>
          <w:lang w:val="fr-BE"/>
        </w:rPr>
      </w:pPr>
      <w:r w:rsidRPr="00741A94">
        <w:rPr>
          <w:noProof/>
          <w:lang w:val="fr-BE"/>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34"/>
        <w:gridCol w:w="1701"/>
        <w:gridCol w:w="1701"/>
        <w:gridCol w:w="1701"/>
        <w:gridCol w:w="3685"/>
      </w:tblGrid>
      <w:tr w:rsidR="001463CE" w:rsidTr="000B65D0">
        <w:trPr>
          <w:trHeight w:val="567"/>
        </w:trPr>
        <w:tc>
          <w:tcPr>
            <w:tcW w:w="2835" w:type="dxa"/>
            <w:gridSpan w:val="2"/>
            <w:tcBorders>
              <w:left w:val="single" w:sz="24" w:space="0" w:color="A8D8A7"/>
              <w:right w:val="single" w:sz="24" w:space="0" w:color="A8D8A7"/>
            </w:tcBorders>
            <w:shd w:val="clear" w:color="auto" w:fill="F2F2F2" w:themeFill="background1" w:themeFillShade="F2"/>
            <w:vAlign w:val="center"/>
          </w:tcPr>
          <w:p w:rsidR="001463CE" w:rsidRPr="00621DA6" w:rsidRDefault="00D34A62" w:rsidP="00677ADE">
            <w:pPr>
              <w:jc w:val="center"/>
              <w:rPr>
                <w:b/>
              </w:rPr>
            </w:pPr>
            <w:r>
              <w:rPr>
                <w:b/>
                <w:noProof/>
              </w:rPr>
              <w:t>Substance</w:t>
            </w:r>
          </w:p>
        </w:tc>
        <w:tc>
          <w:tcPr>
            <w:tcW w:w="1701" w:type="dxa"/>
            <w:tcBorders>
              <w:left w:val="single" w:sz="24" w:space="0" w:color="A8D8A7"/>
              <w:right w:val="single" w:sz="24" w:space="0" w:color="A8D8A7"/>
            </w:tcBorders>
            <w:shd w:val="clear" w:color="auto" w:fill="F2F2F2" w:themeFill="background1" w:themeFillShade="F2"/>
            <w:vAlign w:val="center"/>
          </w:tcPr>
          <w:p w:rsidR="001463CE" w:rsidRPr="00621DA6" w:rsidRDefault="00D34A62" w:rsidP="00677ADE">
            <w:pPr>
              <w:jc w:val="center"/>
              <w:rPr>
                <w:b/>
              </w:rPr>
            </w:pPr>
            <w:r>
              <w:rPr>
                <w:b/>
                <w:noProof/>
              </w:rPr>
              <w:t>Concentration</w:t>
            </w:r>
            <w:r w:rsidR="001463CE" w:rsidRPr="00621DA6">
              <w:rPr>
                <w:b/>
              </w:rPr>
              <w:t xml:space="preserve"> (%)</w:t>
            </w:r>
          </w:p>
        </w:tc>
        <w:tc>
          <w:tcPr>
            <w:tcW w:w="1701" w:type="dxa"/>
            <w:tcBorders>
              <w:left w:val="single" w:sz="24" w:space="0" w:color="A8D8A7"/>
              <w:right w:val="single" w:sz="24" w:space="0" w:color="A8D8A7"/>
            </w:tcBorders>
            <w:shd w:val="clear" w:color="auto" w:fill="F2F2F2" w:themeFill="background1" w:themeFillShade="F2"/>
            <w:vAlign w:val="center"/>
          </w:tcPr>
          <w:p w:rsidR="001463CE" w:rsidRPr="00621DA6" w:rsidRDefault="00D34A62" w:rsidP="00677ADE">
            <w:pPr>
              <w:jc w:val="center"/>
              <w:rPr>
                <w:b/>
              </w:rPr>
            </w:pPr>
            <w:r>
              <w:rPr>
                <w:b/>
                <w:noProof/>
              </w:rPr>
              <w:t>Limites de concentration spécifiques</w:t>
            </w:r>
          </w:p>
        </w:tc>
        <w:tc>
          <w:tcPr>
            <w:tcW w:w="3685" w:type="dxa"/>
            <w:tcBorders>
              <w:left w:val="single" w:sz="24" w:space="0" w:color="A8D8A7"/>
              <w:right w:val="single" w:sz="24" w:space="0" w:color="A8D8A7"/>
            </w:tcBorders>
            <w:shd w:val="clear" w:color="auto" w:fill="F2F2F2" w:themeFill="background1" w:themeFillShade="F2"/>
            <w:vAlign w:val="center"/>
          </w:tcPr>
          <w:p w:rsidR="001463CE" w:rsidRPr="00621DA6" w:rsidRDefault="00D34A62" w:rsidP="00677ADE">
            <w:pPr>
              <w:jc w:val="center"/>
              <w:rPr>
                <w:b/>
              </w:rPr>
            </w:pPr>
            <w:r>
              <w:rPr>
                <w:b/>
                <w:noProof/>
              </w:rPr>
              <w:t>Classification</w:t>
            </w:r>
          </w:p>
        </w:tc>
      </w:tr>
      <w:tr w:rsidR="006A2FB2" w:rsidRPr="00A456CA"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rsidR="00D557AB" w:rsidRPr="00024808" w:rsidRDefault="00D34A62" w:rsidP="00D557AB">
            <w:pPr>
              <w:rPr>
                <w:lang w:val="en-GB"/>
              </w:rPr>
            </w:pPr>
            <w:r>
              <w:rPr>
                <w:b/>
                <w:noProof/>
                <w:lang w:val="en-GB"/>
              </w:rPr>
              <w:t>2-ethyl-3-hydroxy-4-pyrone</w:t>
            </w:r>
          </w:p>
        </w:tc>
      </w:tr>
      <w:tr w:rsidR="00883753" w:rsidTr="00D557AB">
        <w:tc>
          <w:tcPr>
            <w:tcW w:w="1134" w:type="dxa"/>
            <w:tcBorders>
              <w:top w:val="single" w:sz="4" w:space="0" w:color="A6A6A6" w:themeColor="background1" w:themeShade="A6"/>
              <w:left w:val="single" w:sz="4" w:space="0" w:color="A6A6A6" w:themeColor="background1" w:themeShade="A6"/>
            </w:tcBorders>
          </w:tcPr>
          <w:p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rsidR="00883753" w:rsidRDefault="00D34A62" w:rsidP="00896678">
            <w:r>
              <w:rPr>
                <w:noProof/>
                <w:lang w:val="en-GB"/>
              </w:rPr>
              <w:t>4940-11-8</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BE0C57" w:rsidP="00546745">
            <w:pPr>
              <w:jc w:val="center"/>
            </w:pPr>
            <w:r>
              <w:rPr>
                <w:noProof/>
              </w:rPr>
              <w:t>C≤ 3.0%</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741A94">
              <w:rPr>
                <w:noProof/>
                <w:lang w:val="fr-BE"/>
              </w:rPr>
              <w:t>H302</w:t>
            </w:r>
            <w:r w:rsidR="00883753" w:rsidRPr="00741A94">
              <w:rPr>
                <w:lang w:val="fr-BE"/>
              </w:rPr>
              <w:t xml:space="preserve">     </w:t>
            </w:r>
            <w:r w:rsidRPr="00D34A62">
              <w:rPr>
                <w:noProof/>
              </w:rPr>
              <w:t>Nocif en cas d'ingestion</w:t>
            </w:r>
          </w:p>
        </w:tc>
      </w:tr>
      <w:tr w:rsidR="00883753" w:rsidTr="00D557AB">
        <w:tc>
          <w:tcPr>
            <w:tcW w:w="1134" w:type="dxa"/>
            <w:tcBorders>
              <w:left w:val="single" w:sz="4" w:space="0" w:color="A6A6A6" w:themeColor="background1" w:themeShade="A6"/>
            </w:tcBorders>
          </w:tcPr>
          <w:p w:rsidR="00883753" w:rsidRDefault="00D34A62" w:rsidP="00896678">
            <w:r>
              <w:rPr>
                <w:noProof/>
              </w:rPr>
              <w:t>N°EC</w:t>
            </w:r>
          </w:p>
        </w:tc>
        <w:tc>
          <w:tcPr>
            <w:tcW w:w="1701" w:type="dxa"/>
            <w:tcBorders>
              <w:right w:val="single" w:sz="4" w:space="0" w:color="A6A6A6" w:themeColor="background1" w:themeShade="A6"/>
            </w:tcBorders>
          </w:tcPr>
          <w:p w:rsidR="00883753" w:rsidRDefault="00D34A62" w:rsidP="00896678">
            <w:r>
              <w:rPr>
                <w:noProof/>
                <w:lang w:val="en-GB"/>
              </w:rPr>
              <w:t>225-582-5</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883753" w:rsidTr="00D557AB">
        <w:tc>
          <w:tcPr>
            <w:tcW w:w="1134" w:type="dxa"/>
            <w:tcBorders>
              <w:left w:val="single" w:sz="4" w:space="0" w:color="A6A6A6" w:themeColor="background1" w:themeShade="A6"/>
              <w:bottom w:val="single" w:sz="4" w:space="0" w:color="A6A6A6" w:themeColor="background1" w:themeShade="A6"/>
            </w:tcBorders>
          </w:tcPr>
          <w:p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6A2FB2" w:rsidRPr="00A456CA"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rsidR="00D557AB" w:rsidRPr="00024808" w:rsidRDefault="00D34A62" w:rsidP="00D557AB">
            <w:pPr>
              <w:rPr>
                <w:lang w:val="en-GB"/>
              </w:rPr>
            </w:pPr>
            <w:r>
              <w:rPr>
                <w:b/>
                <w:noProof/>
                <w:lang w:val="en-GB"/>
              </w:rPr>
              <w:t>ethyl 2,3-epoxy-3-phenylbutyrate</w:t>
            </w:r>
          </w:p>
        </w:tc>
      </w:tr>
      <w:tr w:rsidR="00883753" w:rsidTr="00D557AB">
        <w:tc>
          <w:tcPr>
            <w:tcW w:w="1134" w:type="dxa"/>
            <w:tcBorders>
              <w:top w:val="single" w:sz="4" w:space="0" w:color="A6A6A6" w:themeColor="background1" w:themeShade="A6"/>
              <w:left w:val="single" w:sz="4" w:space="0" w:color="A6A6A6" w:themeColor="background1" w:themeShade="A6"/>
            </w:tcBorders>
          </w:tcPr>
          <w:p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rsidR="00883753" w:rsidRDefault="00D34A62" w:rsidP="00896678">
            <w:r>
              <w:rPr>
                <w:noProof/>
                <w:lang w:val="en-GB"/>
              </w:rPr>
              <w:t>77-83-8</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BE0C57" w:rsidP="00546745">
            <w:pPr>
              <w:jc w:val="center"/>
            </w:pPr>
            <w:r>
              <w:rPr>
                <w:noProof/>
              </w:rPr>
              <w:t>C≤ 0.9%</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741A94">
              <w:rPr>
                <w:noProof/>
                <w:lang w:val="fr-BE"/>
              </w:rPr>
              <w:t>H317</w:t>
            </w:r>
            <w:r w:rsidR="00883753" w:rsidRPr="00741A94">
              <w:rPr>
                <w:lang w:val="fr-BE"/>
              </w:rPr>
              <w:t xml:space="preserve">     </w:t>
            </w:r>
            <w:r w:rsidRPr="00D34A62">
              <w:rPr>
                <w:noProof/>
              </w:rPr>
              <w:t xml:space="preserve">Peut provoquer une allergie </w:t>
            </w:r>
            <w:r w:rsidRPr="00D34A62">
              <w:rPr>
                <w:noProof/>
              </w:rPr>
              <w:lastRenderedPageBreak/>
              <w:t>cutanée.</w:t>
            </w:r>
          </w:p>
          <w:p w:rsidR="00883753" w:rsidRPr="00EA254C" w:rsidRDefault="00D34A62" w:rsidP="00C4582F">
            <w:pPr>
              <w:ind w:left="662" w:hanging="662"/>
            </w:pPr>
            <w:r w:rsidRPr="00741A94">
              <w:rPr>
                <w:noProof/>
                <w:lang w:val="fr-BE"/>
              </w:rPr>
              <w:t>H411</w:t>
            </w:r>
            <w:r w:rsidR="00883753" w:rsidRPr="00741A94">
              <w:rPr>
                <w:lang w:val="fr-BE"/>
              </w:rPr>
              <w:t xml:space="preserve">     </w:t>
            </w:r>
            <w:r w:rsidRPr="00D34A62">
              <w:rPr>
                <w:noProof/>
              </w:rPr>
              <w:t>Toxique pour les organismes aquatiques, entraîne des effets néfastes à long terme.</w:t>
            </w:r>
          </w:p>
        </w:tc>
      </w:tr>
      <w:tr w:rsidR="00883753" w:rsidTr="00D557AB">
        <w:tc>
          <w:tcPr>
            <w:tcW w:w="1134" w:type="dxa"/>
            <w:tcBorders>
              <w:left w:val="single" w:sz="4" w:space="0" w:color="A6A6A6" w:themeColor="background1" w:themeShade="A6"/>
            </w:tcBorders>
          </w:tcPr>
          <w:p w:rsidR="00883753" w:rsidRDefault="00D34A62" w:rsidP="00896678">
            <w:r>
              <w:rPr>
                <w:noProof/>
              </w:rPr>
              <w:lastRenderedPageBreak/>
              <w:t>N°EC</w:t>
            </w:r>
          </w:p>
        </w:tc>
        <w:tc>
          <w:tcPr>
            <w:tcW w:w="1701" w:type="dxa"/>
            <w:tcBorders>
              <w:right w:val="single" w:sz="4" w:space="0" w:color="A6A6A6" w:themeColor="background1" w:themeShade="A6"/>
            </w:tcBorders>
          </w:tcPr>
          <w:p w:rsidR="00883753" w:rsidRDefault="00D34A62" w:rsidP="00896678">
            <w:r>
              <w:rPr>
                <w:noProof/>
                <w:lang w:val="en-GB"/>
              </w:rPr>
              <w:t>201-061-8</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883753" w:rsidTr="00D557AB">
        <w:tc>
          <w:tcPr>
            <w:tcW w:w="1134" w:type="dxa"/>
            <w:tcBorders>
              <w:left w:val="single" w:sz="4" w:space="0" w:color="A6A6A6" w:themeColor="background1" w:themeShade="A6"/>
              <w:bottom w:val="single" w:sz="4" w:space="0" w:color="A6A6A6" w:themeColor="background1" w:themeShade="A6"/>
            </w:tcBorders>
          </w:tcPr>
          <w:p w:rsidR="00883753" w:rsidRDefault="00D34A62" w:rsidP="00896678">
            <w:r>
              <w:rPr>
                <w:noProof/>
              </w:rPr>
              <w:lastRenderedPageBreak/>
              <w:t>N°IDX</w:t>
            </w:r>
          </w:p>
        </w:tc>
        <w:tc>
          <w:tcPr>
            <w:tcW w:w="1701" w:type="dxa"/>
            <w:tcBorders>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6A2FB2" w:rsidRPr="00A456CA"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rsidR="00D557AB" w:rsidRPr="00024808" w:rsidRDefault="00D34A62" w:rsidP="00D557AB">
            <w:pPr>
              <w:rPr>
                <w:lang w:val="en-GB"/>
              </w:rPr>
            </w:pPr>
            <w:r>
              <w:rPr>
                <w:b/>
                <w:noProof/>
                <w:lang w:val="en-GB"/>
              </w:rPr>
              <w:t>4-hydroxy-2,5-dimethylfuran-2(3H)-one</w:t>
            </w:r>
          </w:p>
        </w:tc>
      </w:tr>
      <w:tr w:rsidR="00883753" w:rsidTr="00D557AB">
        <w:tc>
          <w:tcPr>
            <w:tcW w:w="1134" w:type="dxa"/>
            <w:tcBorders>
              <w:top w:val="single" w:sz="4" w:space="0" w:color="A6A6A6" w:themeColor="background1" w:themeShade="A6"/>
              <w:left w:val="single" w:sz="4" w:space="0" w:color="A6A6A6" w:themeColor="background1" w:themeShade="A6"/>
            </w:tcBorders>
          </w:tcPr>
          <w:p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rsidR="00883753" w:rsidRDefault="00D34A62" w:rsidP="00896678">
            <w:r>
              <w:rPr>
                <w:noProof/>
                <w:lang w:val="en-GB"/>
              </w:rPr>
              <w:t>3658-77-3</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BE0C57" w:rsidP="00546745">
            <w:pPr>
              <w:jc w:val="center"/>
            </w:pPr>
            <w:r>
              <w:rPr>
                <w:noProof/>
              </w:rPr>
              <w:t>C≤ 0.5%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741A94">
              <w:rPr>
                <w:noProof/>
                <w:lang w:val="fr-BE"/>
              </w:rPr>
              <w:t>H302</w:t>
            </w:r>
            <w:r w:rsidR="00883753" w:rsidRPr="00741A94">
              <w:rPr>
                <w:lang w:val="fr-BE"/>
              </w:rPr>
              <w:t xml:space="preserve">     </w:t>
            </w:r>
            <w:r w:rsidRPr="00D34A62">
              <w:rPr>
                <w:noProof/>
              </w:rPr>
              <w:t>Nocif en cas d'ingestion</w:t>
            </w:r>
          </w:p>
          <w:p w:rsidR="00883753" w:rsidRPr="00EA254C" w:rsidRDefault="00D34A62" w:rsidP="00C4582F">
            <w:pPr>
              <w:ind w:left="662" w:hanging="662"/>
            </w:pPr>
            <w:r w:rsidRPr="00741A94">
              <w:rPr>
                <w:noProof/>
                <w:lang w:val="fr-BE"/>
              </w:rPr>
              <w:t>H314</w:t>
            </w:r>
            <w:r w:rsidR="00883753" w:rsidRPr="00741A94">
              <w:rPr>
                <w:lang w:val="fr-BE"/>
              </w:rPr>
              <w:t xml:space="preserve">     </w:t>
            </w:r>
            <w:r w:rsidRPr="00D34A62">
              <w:rPr>
                <w:noProof/>
              </w:rPr>
              <w:t>Provoque des brûlures de la peau et des lésions oculaires graves.</w:t>
            </w:r>
          </w:p>
          <w:p w:rsidR="00883753" w:rsidRPr="00EA254C" w:rsidRDefault="00D34A62" w:rsidP="00C4582F">
            <w:pPr>
              <w:ind w:left="662" w:hanging="662"/>
            </w:pPr>
            <w:r w:rsidRPr="00741A94">
              <w:rPr>
                <w:noProof/>
                <w:lang w:val="fr-BE"/>
              </w:rPr>
              <w:t>H317</w:t>
            </w:r>
            <w:r w:rsidR="00883753" w:rsidRPr="00741A94">
              <w:rPr>
                <w:lang w:val="fr-BE"/>
              </w:rPr>
              <w:t xml:space="preserve">     </w:t>
            </w:r>
            <w:r w:rsidRPr="00D34A62">
              <w:rPr>
                <w:noProof/>
              </w:rPr>
              <w:t>Peut provoquer une allergie cutanée.</w:t>
            </w:r>
          </w:p>
          <w:p w:rsidR="00883753" w:rsidRPr="00EA254C" w:rsidRDefault="00D34A62" w:rsidP="00C4582F">
            <w:pPr>
              <w:ind w:left="662" w:hanging="662"/>
            </w:pPr>
            <w:r w:rsidRPr="00741A94">
              <w:rPr>
                <w:noProof/>
                <w:lang w:val="fr-BE"/>
              </w:rPr>
              <w:t>H318</w:t>
            </w:r>
            <w:r w:rsidR="00883753" w:rsidRPr="00741A94">
              <w:rPr>
                <w:lang w:val="fr-BE"/>
              </w:rPr>
              <w:t xml:space="preserve">     </w:t>
            </w:r>
            <w:r w:rsidRPr="00D34A62">
              <w:rPr>
                <w:noProof/>
              </w:rPr>
              <w:t>Provoque des lésions oculaires graves.</w:t>
            </w:r>
          </w:p>
        </w:tc>
      </w:tr>
      <w:tr w:rsidR="00883753" w:rsidTr="00D557AB">
        <w:tc>
          <w:tcPr>
            <w:tcW w:w="1134" w:type="dxa"/>
            <w:tcBorders>
              <w:left w:val="single" w:sz="4" w:space="0" w:color="A6A6A6" w:themeColor="background1" w:themeShade="A6"/>
            </w:tcBorders>
          </w:tcPr>
          <w:p w:rsidR="00883753" w:rsidRDefault="00D34A62" w:rsidP="00896678">
            <w:r>
              <w:rPr>
                <w:noProof/>
              </w:rPr>
              <w:t>N°EC</w:t>
            </w:r>
          </w:p>
        </w:tc>
        <w:tc>
          <w:tcPr>
            <w:tcW w:w="1701" w:type="dxa"/>
            <w:tcBorders>
              <w:right w:val="single" w:sz="4" w:space="0" w:color="A6A6A6" w:themeColor="background1" w:themeShade="A6"/>
            </w:tcBorders>
          </w:tcPr>
          <w:p w:rsidR="00883753" w:rsidRDefault="00D34A62" w:rsidP="00896678">
            <w:r>
              <w:rPr>
                <w:noProof/>
                <w:lang w:val="en-GB"/>
              </w:rPr>
              <w:t>222-908-8</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883753" w:rsidTr="00D557AB">
        <w:tc>
          <w:tcPr>
            <w:tcW w:w="1134" w:type="dxa"/>
            <w:tcBorders>
              <w:left w:val="single" w:sz="4" w:space="0" w:color="A6A6A6" w:themeColor="background1" w:themeShade="A6"/>
              <w:bottom w:val="single" w:sz="4" w:space="0" w:color="A6A6A6" w:themeColor="background1" w:themeShade="A6"/>
            </w:tcBorders>
          </w:tcPr>
          <w:p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bl>
    <w:p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3.3</w:t>
            </w:r>
          </w:p>
        </w:tc>
        <w:tc>
          <w:tcPr>
            <w:tcW w:w="10035" w:type="dxa"/>
          </w:tcPr>
          <w:p w:rsidR="0060511C" w:rsidRPr="000733B8" w:rsidRDefault="002E17D5" w:rsidP="00547610">
            <w:pPr>
              <w:pStyle w:val="Titre2"/>
              <w:outlineLvl w:val="1"/>
            </w:pPr>
            <w:r w:rsidRPr="00944977">
              <w:t>Remarque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741A94" w:rsidRDefault="00D34A62" w:rsidP="00D5620E">
      <w:pPr>
        <w:rPr>
          <w:lang w:val="fr-BE"/>
        </w:rPr>
      </w:pPr>
      <w:r w:rsidRPr="00741A94">
        <w:rPr>
          <w:noProof/>
          <w:lang w:val="fr-BE"/>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741A94" w:rsidRDefault="00517A2C" w:rsidP="00E80E0F">
            <w:pPr>
              <w:pStyle w:val="En-tte"/>
              <w:rPr>
                <w:lang w:val="fr-BE"/>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4</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Premiers secours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4.1</w:t>
            </w:r>
          </w:p>
        </w:tc>
        <w:tc>
          <w:tcPr>
            <w:tcW w:w="10035" w:type="dxa"/>
          </w:tcPr>
          <w:p w:rsidR="0060511C" w:rsidRPr="000733B8" w:rsidRDefault="002E17D5" w:rsidP="00547610">
            <w:pPr>
              <w:pStyle w:val="Titre2"/>
              <w:outlineLvl w:val="1"/>
            </w:pPr>
            <w:r w:rsidRPr="00944977">
              <w:t>Description des premiers secours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Conseils généraux</w:t>
      </w:r>
      <w:r w:rsidR="008B1B86" w:rsidRPr="00741A94">
        <w:rPr>
          <w:noProof/>
          <w:lang w:val="fr-BE"/>
        </w:rPr>
        <w:t xml:space="preserve"> </w:t>
      </w:r>
      <w:r w:rsidRPr="00741A94">
        <w:rPr>
          <w:lang w:val="fr-BE"/>
        </w:rPr>
        <w:t xml:space="preserve">: </w:t>
      </w:r>
    </w:p>
    <w:p w:rsidR="00950FA0" w:rsidRPr="00741A94" w:rsidRDefault="00D34A62" w:rsidP="00CE02BF">
      <w:pPr>
        <w:rPr>
          <w:noProof/>
          <w:lang w:val="fr-BE"/>
        </w:rPr>
      </w:pPr>
      <w:r w:rsidRPr="00741A94">
        <w:rPr>
          <w:noProof/>
          <w:lang w:val="fr-BE"/>
        </w:rPr>
        <w:t>En cas d'accident ou de malaise, consulter immédiatement un médecin (montrer le mode d'emploi ou la fiche de données de sécurité si possible).</w:t>
      </w:r>
    </w:p>
    <w:p w:rsidR="00AB7711" w:rsidRPr="00741A94" w:rsidRDefault="00D34A62" w:rsidP="0042528B">
      <w:pPr>
        <w:rPr>
          <w:noProof/>
          <w:lang w:val="fr-BE"/>
        </w:rPr>
      </w:pPr>
      <w:r w:rsidRPr="00741A94">
        <w:rPr>
          <w:noProof/>
          <w:lang w:val="fr-BE"/>
        </w:rPr>
        <w:t>Ne pas laisser la personne affectée sans surveillance.</w:t>
      </w:r>
    </w:p>
    <w:p w:rsidR="00AB7711" w:rsidRPr="00741A94" w:rsidRDefault="00D34A62" w:rsidP="0042528B">
      <w:pPr>
        <w:rPr>
          <w:noProof/>
          <w:lang w:val="fr-BE"/>
        </w:rPr>
      </w:pPr>
      <w:r w:rsidRPr="00741A94">
        <w:rPr>
          <w:noProof/>
          <w:lang w:val="fr-BE"/>
        </w:rPr>
        <w:t>Transporter la victime hors de la zone de danger.</w:t>
      </w:r>
    </w:p>
    <w:p w:rsidR="00AB7711" w:rsidRPr="00741A94" w:rsidRDefault="00D34A62" w:rsidP="0042528B">
      <w:pPr>
        <w:rPr>
          <w:noProof/>
          <w:lang w:val="fr-BE"/>
        </w:rPr>
      </w:pPr>
      <w:r w:rsidRPr="00741A94">
        <w:rPr>
          <w:noProof/>
          <w:lang w:val="fr-BE"/>
        </w:rPr>
        <w:t>Garder la personne affectée au chaud, immobile et couverte.</w:t>
      </w:r>
    </w:p>
    <w:p w:rsidR="00A00B29" w:rsidRPr="005E1B11" w:rsidRDefault="008657C5" w:rsidP="005E1B11">
      <w:pPr>
        <w:pStyle w:val="Titre3"/>
      </w:pPr>
      <w:r w:rsidRPr="005E1B11">
        <w:rPr>
          <w:rStyle w:val="Titre3Car"/>
          <w:b/>
        </w:rPr>
        <w:t>En cas d’inhalation</w:t>
      </w:r>
      <w:r w:rsidR="008B1B86" w:rsidRPr="00741A94">
        <w:rPr>
          <w:noProof/>
          <w:lang w:val="fr-BE"/>
        </w:rPr>
        <w:t xml:space="preserve"> </w:t>
      </w:r>
      <w:r w:rsidRPr="00741A94">
        <w:rPr>
          <w:lang w:val="fr-BE"/>
        </w:rPr>
        <w:t xml:space="preserve">: </w:t>
      </w:r>
    </w:p>
    <w:p w:rsidR="00950FA0" w:rsidRPr="00741A94" w:rsidRDefault="00D34A62" w:rsidP="00CE02BF">
      <w:pPr>
        <w:rPr>
          <w:noProof/>
          <w:lang w:val="fr-BE"/>
        </w:rPr>
      </w:pPr>
      <w:r w:rsidRPr="00741A94">
        <w:rPr>
          <w:noProof/>
          <w:lang w:val="fr-BE"/>
        </w:rPr>
        <w:t>Transporter la personne à l’extérieur et la maintenir dans une position où elle peut confortablement respirer.</w:t>
      </w:r>
    </w:p>
    <w:p w:rsidR="00A00B29" w:rsidRPr="005E1B11" w:rsidRDefault="008657C5" w:rsidP="005E1B11">
      <w:pPr>
        <w:pStyle w:val="Titre3"/>
      </w:pPr>
      <w:r w:rsidRPr="005E1B11">
        <w:rPr>
          <w:rStyle w:val="Titre3Car"/>
          <w:b/>
        </w:rPr>
        <w:t>Après contact avec la peau</w:t>
      </w:r>
      <w:r w:rsidR="008B1B86" w:rsidRPr="00741A94">
        <w:rPr>
          <w:noProof/>
          <w:lang w:val="fr-BE"/>
        </w:rPr>
        <w:t xml:space="preserve"> </w:t>
      </w:r>
      <w:r w:rsidRPr="00741A94">
        <w:rPr>
          <w:lang w:val="fr-BE"/>
        </w:rPr>
        <w:t xml:space="preserve">: </w:t>
      </w:r>
    </w:p>
    <w:p w:rsidR="00950FA0" w:rsidRPr="00741A94" w:rsidRDefault="00D34A62" w:rsidP="00CE02BF">
      <w:pPr>
        <w:rPr>
          <w:noProof/>
          <w:lang w:val="fr-BE"/>
        </w:rPr>
      </w:pPr>
      <w:r w:rsidRPr="00741A94">
        <w:rPr>
          <w:noProof/>
          <w:lang w:val="fr-BE"/>
        </w:rPr>
        <w:t>Enlever immédiatement les vêtements contaminés et trempés.</w:t>
      </w:r>
    </w:p>
    <w:p w:rsidR="00AB7711" w:rsidRPr="00741A94" w:rsidRDefault="00D34A62" w:rsidP="0042528B">
      <w:pPr>
        <w:rPr>
          <w:noProof/>
          <w:lang w:val="fr-BE"/>
        </w:rPr>
      </w:pPr>
      <w:r w:rsidRPr="00741A94">
        <w:rPr>
          <w:noProof/>
          <w:lang w:val="fr-BE"/>
        </w:rPr>
        <w:t>Après un contact cutané, laver immédiatement et abondamment avec de l'eau et du savon.</w:t>
      </w:r>
    </w:p>
    <w:p w:rsidR="00AB7711" w:rsidRPr="00741A94" w:rsidRDefault="00D34A62" w:rsidP="0042528B">
      <w:pPr>
        <w:rPr>
          <w:noProof/>
          <w:lang w:val="fr-BE"/>
        </w:rPr>
      </w:pPr>
      <w:r w:rsidRPr="00741A94">
        <w:rPr>
          <w:noProof/>
          <w:lang w:val="fr-BE"/>
        </w:rPr>
        <w:t>Enlever les vêtements contaminés.</w:t>
      </w:r>
    </w:p>
    <w:p w:rsidR="00AB7711" w:rsidRPr="00741A94" w:rsidRDefault="00D34A62" w:rsidP="0042528B">
      <w:pPr>
        <w:rPr>
          <w:noProof/>
          <w:lang w:val="fr-BE"/>
        </w:rPr>
      </w:pPr>
      <w:r w:rsidRPr="00741A94">
        <w:rPr>
          <w:noProof/>
          <w:lang w:val="fr-BE"/>
        </w:rPr>
        <w:t>En cas de réactions cutanées, consulter un médecin.</w:t>
      </w:r>
    </w:p>
    <w:p w:rsidR="00A00B29" w:rsidRPr="005E1B11" w:rsidRDefault="008657C5" w:rsidP="005E1B11">
      <w:pPr>
        <w:pStyle w:val="Titre3"/>
      </w:pPr>
      <w:r w:rsidRPr="005E1B11">
        <w:rPr>
          <w:rStyle w:val="Titre3Car"/>
          <w:b/>
        </w:rPr>
        <w:t>En cas de contact avec les yeux</w:t>
      </w:r>
      <w:r w:rsidR="008B1B86" w:rsidRPr="00741A94">
        <w:rPr>
          <w:noProof/>
          <w:lang w:val="fr-BE"/>
        </w:rPr>
        <w:t xml:space="preserve"> </w:t>
      </w:r>
      <w:r w:rsidRPr="00741A94">
        <w:rPr>
          <w:lang w:val="fr-BE"/>
        </w:rPr>
        <w:t xml:space="preserve">: </w:t>
      </w:r>
    </w:p>
    <w:p w:rsidR="00950FA0" w:rsidRPr="00741A94" w:rsidRDefault="00D34A62" w:rsidP="00CE02BF">
      <w:pPr>
        <w:rPr>
          <w:noProof/>
          <w:lang w:val="fr-BE"/>
        </w:rPr>
      </w:pPr>
      <w:r w:rsidRPr="00741A94">
        <w:rPr>
          <w:noProof/>
          <w:lang w:val="fr-BE"/>
        </w:rPr>
        <w:t>En cas d'irritation oculaire, consulter un ophtalmologiste.</w:t>
      </w:r>
    </w:p>
    <w:p w:rsidR="00AB7711" w:rsidRPr="00741A94" w:rsidRDefault="00D34A62" w:rsidP="0042528B">
      <w:pPr>
        <w:rPr>
          <w:noProof/>
          <w:lang w:val="fr-BE"/>
        </w:rPr>
      </w:pPr>
      <w:r w:rsidRPr="00741A94">
        <w:rPr>
          <w:noProof/>
          <w:lang w:val="fr-BE"/>
        </w:rPr>
        <w:t>Rincer soigneusement et abondamment avec un bain oculaire ou de l'eau.</w:t>
      </w:r>
    </w:p>
    <w:p w:rsidR="00A00B29" w:rsidRPr="005E1B11" w:rsidRDefault="008657C5" w:rsidP="005E1B11">
      <w:pPr>
        <w:pStyle w:val="Titre3"/>
      </w:pPr>
      <w:r w:rsidRPr="005E1B11">
        <w:rPr>
          <w:rStyle w:val="Titre3Car"/>
          <w:b/>
        </w:rPr>
        <w:t>En cas d’ingestion</w:t>
      </w:r>
      <w:r w:rsidR="008B1B86" w:rsidRPr="00741A94">
        <w:rPr>
          <w:noProof/>
          <w:lang w:val="fr-BE"/>
        </w:rPr>
        <w:t xml:space="preserve"> </w:t>
      </w:r>
      <w:r w:rsidRPr="00741A94">
        <w:rPr>
          <w:lang w:val="fr-BE"/>
        </w:rPr>
        <w:t xml:space="preserve">: </w:t>
      </w:r>
    </w:p>
    <w:p w:rsidR="00950FA0" w:rsidRPr="00741A94" w:rsidRDefault="00D34A62" w:rsidP="00CE02BF">
      <w:pPr>
        <w:rPr>
          <w:noProof/>
          <w:lang w:val="fr-BE"/>
        </w:rPr>
      </w:pPr>
      <w:r w:rsidRPr="00741A94">
        <w:rPr>
          <w:noProof/>
          <w:lang w:val="fr-BE"/>
        </w:rPr>
        <w:t>Ne jamais rien donner par la bouche à une personne inconsciente ou une personne avec des crampes.</w:t>
      </w:r>
    </w:p>
    <w:p w:rsidR="00AB7711" w:rsidRPr="00741A94" w:rsidRDefault="00D34A62" w:rsidP="0042528B">
      <w:pPr>
        <w:rPr>
          <w:noProof/>
          <w:lang w:val="fr-BE"/>
        </w:rPr>
      </w:pPr>
      <w:r w:rsidRPr="00741A94">
        <w:rPr>
          <w:noProof/>
          <w:lang w:val="fr-BE"/>
        </w:rPr>
        <w:t>EN CAS D'INGESTION: Rincer la bouche.</w:t>
      </w:r>
    </w:p>
    <w:p w:rsidR="00AB7711" w:rsidRPr="00741A94" w:rsidRDefault="00D34A62" w:rsidP="0042528B">
      <w:pPr>
        <w:rPr>
          <w:noProof/>
          <w:lang w:val="fr-BE"/>
        </w:rPr>
      </w:pPr>
      <w:r w:rsidRPr="00741A94">
        <w:rPr>
          <w:noProof/>
          <w:lang w:val="fr-BE"/>
        </w:rPr>
        <w:t>NE PAS faire vomir.</w:t>
      </w:r>
    </w:p>
    <w:p w:rsidR="00A00B29" w:rsidRPr="005E1B11" w:rsidRDefault="008657C5" w:rsidP="005E1B11">
      <w:pPr>
        <w:pStyle w:val="Titre3"/>
      </w:pPr>
      <w:r w:rsidRPr="005E1B11">
        <w:rPr>
          <w:rStyle w:val="Titre3Car"/>
          <w:b/>
        </w:rPr>
        <w:t>Protection des sauveteurs</w:t>
      </w:r>
      <w:r w:rsidR="008B1B86" w:rsidRPr="00741A94">
        <w:rPr>
          <w:noProof/>
          <w:lang w:val="fr-BE"/>
        </w:rPr>
        <w:t xml:space="preserve"> </w:t>
      </w:r>
      <w:r w:rsidRPr="00741A94">
        <w:rPr>
          <w:lang w:val="fr-BE"/>
        </w:rPr>
        <w:t xml:space="preserve">: </w:t>
      </w:r>
    </w:p>
    <w:p w:rsidR="00950FA0" w:rsidRPr="00741A94" w:rsidRDefault="00D34A62" w:rsidP="00CE02BF">
      <w:pPr>
        <w:rPr>
          <w:noProof/>
          <w:lang w:val="fr-BE"/>
        </w:rPr>
      </w:pPr>
      <w:r w:rsidRPr="00741A94">
        <w:rPr>
          <w:noProof/>
          <w:lang w:val="fr-BE"/>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741A94" w:rsidRDefault="0060511C" w:rsidP="001568CA">
            <w:pPr>
              <w:rPr>
                <w:noProof/>
                <w:lang w:val="fr-BE"/>
              </w:rPr>
            </w:pPr>
          </w:p>
        </w:tc>
        <w:tc>
          <w:tcPr>
            <w:tcW w:w="624" w:type="dxa"/>
          </w:tcPr>
          <w:p w:rsidR="0060511C" w:rsidRPr="00F358DB" w:rsidRDefault="00D34A62" w:rsidP="003301E5">
            <w:pPr>
              <w:pStyle w:val="Titre2"/>
              <w:outlineLvl w:val="1"/>
              <w:rPr>
                <w:sz w:val="28"/>
              </w:rPr>
            </w:pPr>
            <w:r>
              <w:t>4.2</w:t>
            </w:r>
          </w:p>
        </w:tc>
        <w:tc>
          <w:tcPr>
            <w:tcW w:w="10035" w:type="dxa"/>
          </w:tcPr>
          <w:p w:rsidR="0060511C" w:rsidRPr="00741A94" w:rsidRDefault="002E17D5" w:rsidP="00547610">
            <w:pPr>
              <w:pStyle w:val="Titre2"/>
              <w:outlineLvl w:val="1"/>
              <w:rPr>
                <w:lang w:val="fr-BE"/>
              </w:rPr>
            </w:pPr>
            <w:r w:rsidRPr="00741A94">
              <w:rPr>
                <w:lang w:val="fr-BE"/>
              </w:rPr>
              <w:t>Principaux symptômes et effets, aigus et différés</w:t>
            </w:r>
          </w:p>
        </w:tc>
      </w:tr>
      <w:tr w:rsidR="0060511C" w:rsidTr="00C558D5">
        <w:tc>
          <w:tcPr>
            <w:tcW w:w="510" w:type="dxa"/>
          </w:tcPr>
          <w:p w:rsidR="0060511C" w:rsidRPr="00741A94" w:rsidRDefault="0060511C" w:rsidP="00302AE7">
            <w:pPr>
              <w:rPr>
                <w:noProof/>
                <w:lang w:val="fr-BE"/>
              </w:rPr>
            </w:pPr>
          </w:p>
        </w:tc>
        <w:tc>
          <w:tcPr>
            <w:tcW w:w="624" w:type="dxa"/>
          </w:tcPr>
          <w:p w:rsidR="0060511C" w:rsidRPr="00741A94"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741A94" w:rsidRDefault="00D34A62" w:rsidP="00D5620E">
      <w:pPr>
        <w:rPr>
          <w:lang w:val="fr-BE"/>
        </w:rPr>
      </w:pPr>
      <w:r w:rsidRPr="00741A94">
        <w:rPr>
          <w:noProof/>
          <w:lang w:val="fr-BE"/>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741A94" w:rsidRDefault="0060511C" w:rsidP="001568CA">
            <w:pPr>
              <w:rPr>
                <w:noProof/>
                <w:lang w:val="fr-BE"/>
              </w:rPr>
            </w:pPr>
          </w:p>
        </w:tc>
        <w:tc>
          <w:tcPr>
            <w:tcW w:w="624" w:type="dxa"/>
          </w:tcPr>
          <w:p w:rsidR="0060511C" w:rsidRPr="00F358DB" w:rsidRDefault="00D34A62" w:rsidP="003301E5">
            <w:pPr>
              <w:pStyle w:val="Titre2"/>
              <w:outlineLvl w:val="1"/>
              <w:rPr>
                <w:sz w:val="28"/>
              </w:rPr>
            </w:pPr>
            <w:r>
              <w:t>4.3</w:t>
            </w:r>
          </w:p>
        </w:tc>
        <w:tc>
          <w:tcPr>
            <w:tcW w:w="10035" w:type="dxa"/>
          </w:tcPr>
          <w:p w:rsidR="0060511C" w:rsidRPr="00741A94" w:rsidRDefault="002E17D5" w:rsidP="00547610">
            <w:pPr>
              <w:pStyle w:val="Titre2"/>
              <w:outlineLvl w:val="1"/>
              <w:rPr>
                <w:lang w:val="fr-BE"/>
              </w:rPr>
            </w:pPr>
            <w:r w:rsidRPr="00741A94">
              <w:rPr>
                <w:lang w:val="fr-BE"/>
              </w:rPr>
              <w:t>Indication des éventuels soins médicaux immédiats et traitements particuliers nécessaires</w:t>
            </w:r>
          </w:p>
        </w:tc>
      </w:tr>
      <w:tr w:rsidR="0060511C" w:rsidTr="00C558D5">
        <w:tc>
          <w:tcPr>
            <w:tcW w:w="510" w:type="dxa"/>
          </w:tcPr>
          <w:p w:rsidR="0060511C" w:rsidRPr="00741A94" w:rsidRDefault="0060511C" w:rsidP="00302AE7">
            <w:pPr>
              <w:rPr>
                <w:noProof/>
                <w:lang w:val="fr-BE"/>
              </w:rPr>
            </w:pPr>
          </w:p>
        </w:tc>
        <w:tc>
          <w:tcPr>
            <w:tcW w:w="624" w:type="dxa"/>
          </w:tcPr>
          <w:p w:rsidR="0060511C" w:rsidRPr="00741A94"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Notes pour le médecin</w:t>
      </w:r>
      <w:r w:rsidR="008B1B86" w:rsidRPr="00741A94">
        <w:rPr>
          <w:noProof/>
          <w:lang w:val="fr-BE"/>
        </w:rPr>
        <w:t xml:space="preserve"> </w:t>
      </w:r>
      <w:r w:rsidRPr="00741A94">
        <w:rPr>
          <w:lang w:val="fr-BE"/>
        </w:rPr>
        <w:t xml:space="preserve">: </w:t>
      </w:r>
    </w:p>
    <w:p w:rsidR="00950FA0" w:rsidRPr="00741A94" w:rsidRDefault="00D34A62" w:rsidP="00CE02BF">
      <w:pPr>
        <w:rPr>
          <w:noProof/>
          <w:lang w:val="fr-BE"/>
        </w:rPr>
      </w:pPr>
      <w:r w:rsidRPr="00741A94">
        <w:rPr>
          <w:noProof/>
          <w:lang w:val="fr-BE"/>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741A94" w:rsidRDefault="00517A2C" w:rsidP="00E80E0F">
            <w:pPr>
              <w:pStyle w:val="En-tte"/>
              <w:rPr>
                <w:lang w:val="fr-BE"/>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5</w:t>
            </w:r>
          </w:p>
        </w:tc>
        <w:tc>
          <w:tcPr>
            <w:tcW w:w="9978" w:type="dxa"/>
            <w:shd w:val="clear" w:color="auto" w:fill="A8D8A7"/>
            <w:vAlign w:val="center"/>
          </w:tcPr>
          <w:p w:rsidR="00517A2C" w:rsidRPr="00741A94" w:rsidRDefault="002E17D5" w:rsidP="00E80E0F">
            <w:pPr>
              <w:pStyle w:val="Titre1"/>
              <w:outlineLvl w:val="0"/>
              <w:rPr>
                <w:lang w:val="fr-BE"/>
              </w:rPr>
            </w:pPr>
            <w:r w:rsidRPr="00741A94">
              <w:rPr>
                <w:noProof/>
                <w:lang w:val="fr-BE"/>
              </w:rPr>
              <w:t>Mesures de lutte contre l’incendie</w:t>
            </w:r>
          </w:p>
        </w:tc>
        <w:tc>
          <w:tcPr>
            <w:tcW w:w="57" w:type="dxa"/>
            <w:shd w:val="clear" w:color="auto" w:fill="A8D8A7"/>
            <w:vAlign w:val="center"/>
          </w:tcPr>
          <w:p w:rsidR="00517A2C" w:rsidRPr="00741A94" w:rsidRDefault="00517A2C" w:rsidP="00E80E0F">
            <w:pPr>
              <w:pStyle w:val="En-tte"/>
              <w:rPr>
                <w:lang w:val="fr-BE"/>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741A94" w:rsidRDefault="0060511C" w:rsidP="001568CA">
            <w:pPr>
              <w:rPr>
                <w:noProof/>
                <w:lang w:val="fr-BE"/>
              </w:rPr>
            </w:pPr>
          </w:p>
        </w:tc>
        <w:tc>
          <w:tcPr>
            <w:tcW w:w="624" w:type="dxa"/>
          </w:tcPr>
          <w:p w:rsidR="0060511C" w:rsidRPr="00F358DB" w:rsidRDefault="00D34A62" w:rsidP="003301E5">
            <w:pPr>
              <w:pStyle w:val="Titre2"/>
              <w:outlineLvl w:val="1"/>
              <w:rPr>
                <w:sz w:val="28"/>
              </w:rPr>
            </w:pPr>
            <w:r>
              <w:t>5.1</w:t>
            </w:r>
          </w:p>
        </w:tc>
        <w:tc>
          <w:tcPr>
            <w:tcW w:w="10035" w:type="dxa"/>
          </w:tcPr>
          <w:p w:rsidR="0060511C" w:rsidRPr="000733B8" w:rsidRDefault="002E17D5" w:rsidP="00547610">
            <w:pPr>
              <w:pStyle w:val="Titre2"/>
              <w:outlineLvl w:val="1"/>
            </w:pPr>
            <w:r w:rsidRPr="00944977">
              <w:t>Moyens d’extinction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Moyens d'extinction appropriés</w:t>
      </w:r>
      <w:r w:rsidR="008B1B86">
        <w:rPr>
          <w:noProof/>
          <w:lang w:val="en-US"/>
        </w:rPr>
        <w:t xml:space="preserve"> </w:t>
      </w:r>
      <w:r w:rsidRPr="00944977">
        <w:rPr>
          <w:lang w:val="en-US"/>
        </w:rPr>
        <w:t xml:space="preserve">: </w:t>
      </w:r>
    </w:p>
    <w:p w:rsidR="00950FA0" w:rsidRDefault="00D34A62" w:rsidP="00CE02BF">
      <w:pPr>
        <w:rPr>
          <w:noProof/>
          <w:lang w:val="en-US"/>
        </w:rPr>
      </w:pPr>
      <w:r>
        <w:rPr>
          <w:noProof/>
          <w:lang w:val="en-US"/>
        </w:rPr>
        <w:t>Mousse.</w:t>
      </w:r>
    </w:p>
    <w:p w:rsidR="00AB7711" w:rsidRDefault="00D34A62" w:rsidP="0042528B">
      <w:pPr>
        <w:rPr>
          <w:noProof/>
          <w:lang w:val="en-US"/>
        </w:rPr>
      </w:pPr>
      <w:r>
        <w:rPr>
          <w:noProof/>
          <w:lang w:val="en-US"/>
        </w:rPr>
        <w:t>Poudre d'extinction.</w:t>
      </w:r>
    </w:p>
    <w:p w:rsidR="00AB7711" w:rsidRDefault="00D34A62" w:rsidP="0042528B">
      <w:pPr>
        <w:rPr>
          <w:noProof/>
          <w:lang w:val="en-US"/>
        </w:rPr>
      </w:pPr>
      <w:r>
        <w:rPr>
          <w:noProof/>
          <w:lang w:val="en-US"/>
        </w:rPr>
        <w:t>Dioxyde de carbone (CO2).</w:t>
      </w:r>
    </w:p>
    <w:p w:rsidR="00AB7711" w:rsidRDefault="00D34A62" w:rsidP="0042528B">
      <w:pPr>
        <w:rPr>
          <w:noProof/>
          <w:lang w:val="en-US"/>
        </w:rPr>
      </w:pPr>
      <w:r>
        <w:rPr>
          <w:noProof/>
          <w:lang w:val="en-US"/>
        </w:rPr>
        <w:t>Sable.</w:t>
      </w:r>
    </w:p>
    <w:p w:rsidR="00A00B29" w:rsidRPr="005E1B11" w:rsidRDefault="008657C5" w:rsidP="005E1B11">
      <w:pPr>
        <w:pStyle w:val="Titre3"/>
      </w:pPr>
      <w:r w:rsidRPr="005E1B11">
        <w:rPr>
          <w:rStyle w:val="Titre3Car"/>
          <w:b/>
        </w:rPr>
        <w:t>Moyens d'extinction inappropriés</w:t>
      </w:r>
      <w:r w:rsidR="008B1B86">
        <w:rPr>
          <w:noProof/>
          <w:lang w:val="en-US"/>
        </w:rPr>
        <w:t xml:space="preserve"> </w:t>
      </w:r>
      <w:r w:rsidRPr="00944977">
        <w:rPr>
          <w:lang w:val="en-US"/>
        </w:rPr>
        <w:t xml:space="preserve">: </w:t>
      </w:r>
    </w:p>
    <w:p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5.2</w:t>
            </w:r>
          </w:p>
        </w:tc>
        <w:tc>
          <w:tcPr>
            <w:tcW w:w="10035" w:type="dxa"/>
          </w:tcPr>
          <w:p w:rsidR="0060511C" w:rsidRPr="000733B8" w:rsidRDefault="002E17D5" w:rsidP="00547610">
            <w:pPr>
              <w:pStyle w:val="Titre2"/>
              <w:outlineLvl w:val="1"/>
            </w:pPr>
            <w:r w:rsidRPr="00944977">
              <w:t>Dangers particuliers résultant de la substance ou du mélange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5.3</w:t>
            </w:r>
          </w:p>
        </w:tc>
        <w:tc>
          <w:tcPr>
            <w:tcW w:w="10035" w:type="dxa"/>
          </w:tcPr>
          <w:p w:rsidR="0060511C" w:rsidRPr="000733B8" w:rsidRDefault="002E17D5" w:rsidP="00547610">
            <w:pPr>
              <w:pStyle w:val="Titre2"/>
              <w:outlineLvl w:val="1"/>
            </w:pPr>
            <w:r w:rsidRPr="00944977">
              <w:t>Conseils aux pompiers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5.4</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Ne pas inhaler les gaz d'explosion et d'incendie.</w:t>
      </w:r>
    </w:p>
    <w:p w:rsidR="00AB7711" w:rsidRDefault="00D34A62" w:rsidP="0042528B">
      <w:pPr>
        <w:rPr>
          <w:noProof/>
          <w:lang w:val="en-US"/>
        </w:rPr>
      </w:pPr>
      <w:r>
        <w:rPr>
          <w:noProof/>
          <w:lang w:val="en-US"/>
        </w:rPr>
        <w:t>Coordonner les mesures de lutte contre les incendies dans les installations environnantes.</w:t>
      </w:r>
    </w:p>
    <w:p w:rsidR="00AB7711" w:rsidRDefault="00D34A62" w:rsidP="0042528B">
      <w:pPr>
        <w:rPr>
          <w:noProof/>
          <w:lang w:val="en-US"/>
        </w:rPr>
      </w:pPr>
      <w:r>
        <w:rPr>
          <w:noProof/>
          <w:lang w:val="en-US"/>
        </w:rPr>
        <w:t>Écarter les conteneurs non endommagés de la zone de danger immédiate si cela peut se faire en toute sécurité.</w:t>
      </w:r>
    </w:p>
    <w:p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rsidR="00AB7711" w:rsidRDefault="00D34A62" w:rsidP="0042528B">
      <w:pPr>
        <w:rPr>
          <w:noProof/>
          <w:lang w:val="en-US"/>
        </w:rPr>
      </w:pPr>
      <w:r>
        <w:rPr>
          <w:noProof/>
          <w:lang w:val="en-US"/>
        </w:rPr>
        <w:t>Utiliser un jet de pulvérisation d'eau pour protéger le personnel et pour refroidir les conteneurs en danger.</w:t>
      </w:r>
    </w:p>
    <w:p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6</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Mesures à prendre en cas de déversement accidentel</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6.1</w:t>
            </w:r>
          </w:p>
        </w:tc>
        <w:tc>
          <w:tcPr>
            <w:tcW w:w="10035" w:type="dxa"/>
          </w:tcPr>
          <w:p w:rsidR="0060511C" w:rsidRPr="000733B8" w:rsidRDefault="002E17D5" w:rsidP="00547610">
            <w:pPr>
              <w:pStyle w:val="Titre2"/>
              <w:outlineLvl w:val="1"/>
            </w:pPr>
            <w:r w:rsidRPr="00944977">
              <w:t>Précautions individuelles, équipement de protection et procédures d’urgence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Utiliser un équipement de protection individuelle.</w:t>
      </w:r>
    </w:p>
    <w:p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6.2</w:t>
            </w:r>
          </w:p>
        </w:tc>
        <w:tc>
          <w:tcPr>
            <w:tcW w:w="10035" w:type="dxa"/>
          </w:tcPr>
          <w:p w:rsidR="0060511C" w:rsidRPr="000733B8" w:rsidRDefault="002E17D5" w:rsidP="00547610">
            <w:pPr>
              <w:pStyle w:val="Titre2"/>
              <w:outlineLvl w:val="1"/>
            </w:pPr>
            <w:r w:rsidRPr="00944977">
              <w:t>Précautions pour la protection de l’environnement</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S'assurer que les déchets soient collectés et contenus.</w:t>
      </w:r>
    </w:p>
    <w:p w:rsidR="00AB7711" w:rsidRDefault="00D34A62" w:rsidP="0042528B">
      <w:pPr>
        <w:rPr>
          <w:noProof/>
          <w:lang w:val="en-US"/>
        </w:rPr>
      </w:pPr>
      <w:r>
        <w:rPr>
          <w:noProof/>
          <w:lang w:val="en-US"/>
        </w:rPr>
        <w:t>En cas de fuite de gaz ou d'entrée dans les voies d'eau, le sol ou les égouts, informer les autorités responsables.</w:t>
      </w:r>
    </w:p>
    <w:p w:rsidR="00AB7711" w:rsidRDefault="00D34A62" w:rsidP="0042528B">
      <w:pPr>
        <w:rPr>
          <w:noProof/>
          <w:lang w:val="en-US"/>
        </w:rPr>
      </w:pPr>
      <w:r>
        <w:rPr>
          <w:noProof/>
          <w:lang w:val="en-US"/>
        </w:rPr>
        <w:t>Contenir les fuites ou déversements dans des armoires avec des plateaux amovibles.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6.3</w:t>
            </w:r>
          </w:p>
        </w:tc>
        <w:tc>
          <w:tcPr>
            <w:tcW w:w="10035" w:type="dxa"/>
          </w:tcPr>
          <w:p w:rsidR="0060511C" w:rsidRPr="000733B8" w:rsidRDefault="002E17D5" w:rsidP="00547610">
            <w:pPr>
              <w:pStyle w:val="Titre2"/>
              <w:outlineLvl w:val="1"/>
            </w:pPr>
            <w:r w:rsidRPr="00944977">
              <w:t>Méthodes et matériel de confinement et de nettoyage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Traiter le matériau recueilli conformément à la section sur l'élimination des déchets.</w:t>
      </w:r>
    </w:p>
    <w:p w:rsidR="00AB7711" w:rsidRDefault="00D34A62" w:rsidP="0042528B">
      <w:pPr>
        <w:rPr>
          <w:noProof/>
          <w:lang w:val="en-US"/>
        </w:rPr>
      </w:pPr>
      <w:r>
        <w:rPr>
          <w:noProof/>
          <w:lang w:val="en-US"/>
        </w:rPr>
        <w:t>Recueillir dans des conteneurs fermés et appropriés pour l'élimination.</w:t>
      </w:r>
    </w:p>
    <w:p w:rsidR="00AB7711" w:rsidRDefault="00D34A62" w:rsidP="0042528B">
      <w:pPr>
        <w:rPr>
          <w:noProof/>
          <w:lang w:val="en-US"/>
        </w:rPr>
      </w:pPr>
      <w:r>
        <w:rPr>
          <w:noProof/>
          <w:lang w:val="en-US"/>
        </w:rPr>
        <w:t>Nettoyer soigneusement les zones et objets contaminés en respectant les réglementations environnementales.</w:t>
      </w:r>
    </w:p>
    <w:p w:rsidR="00AB7711" w:rsidRDefault="00D34A62" w:rsidP="0042528B">
      <w:pPr>
        <w:rPr>
          <w:noProof/>
          <w:lang w:val="en-US"/>
        </w:rPr>
      </w:pPr>
      <w:r>
        <w:rPr>
          <w:noProof/>
          <w:lang w:val="en-US"/>
        </w:rPr>
        <w:t>Absorber avec une substance liant les liquides (ex: sable, terre de diatomées, liant d'acides, liant universel).</w:t>
      </w:r>
    </w:p>
    <w:p w:rsidR="00AB7711" w:rsidRDefault="00D34A62" w:rsidP="0042528B">
      <w:pPr>
        <w:rPr>
          <w:noProof/>
          <w:lang w:val="en-US"/>
        </w:rPr>
      </w:pPr>
      <w:r>
        <w:rPr>
          <w:noProof/>
          <w:lang w:val="en-US"/>
        </w:rPr>
        <w:t>Essuyer avec une matière absorbante (en tissu, par exemple, laine).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6.4</w:t>
            </w:r>
          </w:p>
        </w:tc>
        <w:tc>
          <w:tcPr>
            <w:tcW w:w="10035" w:type="dxa"/>
          </w:tcPr>
          <w:p w:rsidR="0060511C" w:rsidRPr="000733B8" w:rsidRDefault="002E17D5" w:rsidP="00547610">
            <w:pPr>
              <w:pStyle w:val="Titre2"/>
              <w:outlineLvl w:val="1"/>
            </w:pPr>
            <w:r w:rsidRPr="00944977">
              <w:t>Référence à d'autres sections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Manipulation sécuritaire : voir la section 7.</w:t>
      </w:r>
    </w:p>
    <w:p w:rsidR="00AB7711" w:rsidRDefault="00D34A62" w:rsidP="0042528B">
      <w:pPr>
        <w:rPr>
          <w:noProof/>
          <w:lang w:val="en-US"/>
        </w:rPr>
      </w:pPr>
      <w:r>
        <w:rPr>
          <w:noProof/>
          <w:lang w:val="en-US"/>
        </w:rPr>
        <w:t>Elimination des déchets : voir la section 13.</w:t>
      </w:r>
    </w:p>
    <w:p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6.5</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7</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Manipulation et stockage</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7.1</w:t>
            </w:r>
          </w:p>
        </w:tc>
        <w:tc>
          <w:tcPr>
            <w:tcW w:w="10035" w:type="dxa"/>
          </w:tcPr>
          <w:p w:rsidR="0060511C" w:rsidRPr="000733B8" w:rsidRDefault="002E17D5" w:rsidP="00547610">
            <w:pPr>
              <w:pStyle w:val="Titre2"/>
              <w:outlineLvl w:val="1"/>
            </w:pPr>
            <w:r w:rsidRPr="00944977">
              <w:t>Précautions à prendre pour une manipulation sans danger</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Mesures de protection</w:t>
      </w:r>
      <w:r w:rsidR="008B1B86">
        <w:rPr>
          <w:noProof/>
          <w:lang w:val="en-US"/>
        </w:rPr>
        <w:t xml:space="preserve"> </w:t>
      </w:r>
      <w:r w:rsidRPr="00944977">
        <w:rPr>
          <w:lang w:val="en-US"/>
        </w:rPr>
        <w:t xml:space="preserve">: </w:t>
      </w:r>
    </w:p>
    <w:p w:rsidR="00950FA0" w:rsidRDefault="00D34A62" w:rsidP="00CE02BF">
      <w:pPr>
        <w:rPr>
          <w:noProof/>
          <w:lang w:val="en-US"/>
        </w:rPr>
      </w:pPr>
      <w:r>
        <w:rPr>
          <w:noProof/>
          <w:lang w:val="en-US"/>
        </w:rPr>
        <w:t>Eviter le contact avec la peau, les yeux et les vêtements.</w:t>
      </w:r>
    </w:p>
    <w:p w:rsidR="00AB7711" w:rsidRDefault="00D34A62" w:rsidP="0042528B">
      <w:pPr>
        <w:rPr>
          <w:noProof/>
          <w:lang w:val="en-US"/>
        </w:rPr>
      </w:pPr>
      <w:r>
        <w:rPr>
          <w:noProof/>
          <w:lang w:val="en-US"/>
        </w:rPr>
        <w:t>Porter des vêtements de protection individuelle (voir la section 8).</w:t>
      </w:r>
    </w:p>
    <w:p w:rsidR="00AB7711" w:rsidRDefault="00D34A62" w:rsidP="0042528B">
      <w:pPr>
        <w:rPr>
          <w:noProof/>
          <w:lang w:val="en-US"/>
        </w:rPr>
      </w:pPr>
      <w:r>
        <w:rPr>
          <w:noProof/>
          <w:lang w:val="en-US"/>
        </w:rPr>
        <w:t>Les égouts et les conduits doivent être protégés contre l'entrée du produit.</w:t>
      </w:r>
    </w:p>
    <w:p w:rsidR="00AB7711" w:rsidRDefault="00D34A62" w:rsidP="0042528B">
      <w:pPr>
        <w:rPr>
          <w:noProof/>
          <w:lang w:val="en-US"/>
        </w:rPr>
      </w:pPr>
      <w:r>
        <w:rPr>
          <w:noProof/>
          <w:lang w:val="en-US"/>
        </w:rPr>
        <w:t>Ne mettez pas de chiffons imprégnés de produits dans vos poches de pantalon.</w:t>
      </w:r>
    </w:p>
    <w:p w:rsidR="00AB7711" w:rsidRDefault="00D34A62" w:rsidP="0042528B">
      <w:pPr>
        <w:rPr>
          <w:noProof/>
          <w:lang w:val="en-US"/>
        </w:rPr>
      </w:pPr>
      <w:r>
        <w:rPr>
          <w:noProof/>
          <w:lang w:val="en-US"/>
        </w:rPr>
        <w:t>Éviter de respirer les gaz/brouillards/vapeurs/aérosols.</w:t>
      </w:r>
    </w:p>
    <w:p w:rsidR="00A00B29" w:rsidRPr="005E1B11" w:rsidRDefault="008657C5" w:rsidP="005E1B11">
      <w:pPr>
        <w:pStyle w:val="Titre3"/>
      </w:pPr>
      <w:r w:rsidRPr="005E1B11">
        <w:rPr>
          <w:rStyle w:val="Titre3Car"/>
          <w:b/>
        </w:rPr>
        <w:t>Conseils sur l'hygiène professionnelle en général</w:t>
      </w:r>
      <w:r w:rsidR="008B1B86">
        <w:rPr>
          <w:noProof/>
          <w:lang w:val="en-US"/>
        </w:rPr>
        <w:t xml:space="preserve"> </w:t>
      </w:r>
      <w:r w:rsidRPr="00944977">
        <w:rPr>
          <w:lang w:val="en-US"/>
        </w:rPr>
        <w:t xml:space="preserve">: </w:t>
      </w:r>
    </w:p>
    <w:p w:rsidR="00950FA0" w:rsidRDefault="00D34A62" w:rsidP="00CE02BF">
      <w:pPr>
        <w:rPr>
          <w:noProof/>
          <w:lang w:val="en-US"/>
        </w:rPr>
      </w:pPr>
      <w:r>
        <w:rPr>
          <w:noProof/>
          <w:lang w:val="en-US"/>
        </w:rPr>
        <w:t>Se laver les mains avant les pauses et après le travail.</w:t>
      </w:r>
    </w:p>
    <w:p w:rsidR="00AB7711" w:rsidRDefault="00D34A62" w:rsidP="0042528B">
      <w:pPr>
        <w:rPr>
          <w:noProof/>
          <w:lang w:val="en-US"/>
        </w:rPr>
      </w:pPr>
      <w:r>
        <w:rPr>
          <w:noProof/>
          <w:lang w:val="en-US"/>
        </w:rPr>
        <w:t>Les vêtements de ville doivent être rangés séparément des vêtements de travail.</w:t>
      </w:r>
    </w:p>
    <w:p w:rsidR="00AB7711" w:rsidRDefault="00D34A62" w:rsidP="0042528B">
      <w:pPr>
        <w:rPr>
          <w:noProof/>
          <w:lang w:val="en-US"/>
        </w:rPr>
      </w:pPr>
      <w:r>
        <w:rPr>
          <w:noProof/>
          <w:lang w:val="en-US"/>
        </w:rPr>
        <w:t>Laver les vêtements contaminés avant réutilisation.</w:t>
      </w:r>
    </w:p>
    <w:p w:rsidR="00AB7711" w:rsidRDefault="00D34A62" w:rsidP="0042528B">
      <w:pPr>
        <w:rPr>
          <w:noProof/>
          <w:lang w:val="en-US"/>
        </w:rPr>
      </w:pPr>
      <w:r>
        <w:rPr>
          <w:noProof/>
          <w:lang w:val="en-US"/>
        </w:rPr>
        <w:t>Enlever immédiatement les vêtements contaminés et trempés.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7.2</w:t>
            </w:r>
          </w:p>
        </w:tc>
        <w:tc>
          <w:tcPr>
            <w:tcW w:w="10035" w:type="dxa"/>
          </w:tcPr>
          <w:p w:rsidR="0060511C" w:rsidRPr="000733B8" w:rsidRDefault="002E17D5" w:rsidP="00547610">
            <w:pPr>
              <w:pStyle w:val="Titre2"/>
              <w:outlineLvl w:val="1"/>
            </w:pPr>
            <w:r w:rsidRPr="00944977">
              <w:t>Conditions nécessaires pour assurer la sécurité du stockage, tenant compte d’éventuelles incompatibilités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Garder le récipient bien fermé dans un endroit sec, frais et bien ventilé.</w:t>
      </w:r>
    </w:p>
    <w:p w:rsidR="00AB7711" w:rsidRDefault="00D34A62" w:rsidP="0042528B">
      <w:pPr>
        <w:rPr>
          <w:noProof/>
          <w:lang w:val="en-US"/>
        </w:rPr>
      </w:pPr>
      <w:r>
        <w:rPr>
          <w:noProof/>
          <w:lang w:val="en-US"/>
        </w:rPr>
        <w:t>Maintenir le récipient en position verticale afin d'éviter les fuites.</w:t>
      </w:r>
    </w:p>
    <w:p w:rsidR="00A00B29" w:rsidRPr="005E1B11" w:rsidRDefault="008657C5" w:rsidP="005E1B11">
      <w:pPr>
        <w:pStyle w:val="Titre3"/>
      </w:pPr>
      <w:r w:rsidRPr="005E1B11">
        <w:rPr>
          <w:rStyle w:val="Titre3Car"/>
          <w:b/>
        </w:rPr>
        <w:t>Précautions pour le stockage en commun</w:t>
      </w:r>
      <w:r w:rsidR="008B1B86">
        <w:rPr>
          <w:noProof/>
          <w:lang w:val="en-US"/>
        </w:rPr>
        <w:t xml:space="preserve"> </w:t>
      </w:r>
      <w:r w:rsidRPr="00944977">
        <w:rPr>
          <w:lang w:val="en-US"/>
        </w:rPr>
        <w:t xml:space="preserve">: </w:t>
      </w:r>
    </w:p>
    <w:p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7.3</w:t>
            </w:r>
          </w:p>
        </w:tc>
        <w:tc>
          <w:tcPr>
            <w:tcW w:w="10035" w:type="dxa"/>
          </w:tcPr>
          <w:p w:rsidR="0060511C" w:rsidRPr="000733B8" w:rsidRDefault="002E17D5" w:rsidP="00547610">
            <w:pPr>
              <w:pStyle w:val="Titre2"/>
              <w:outlineLvl w:val="1"/>
            </w:pPr>
            <w:r w:rsidRPr="00944977">
              <w:t>Utilisation(s) finale(s) particulière(s)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8</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Contrôles de l’exposition/Protection individuelle</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8.1</w:t>
            </w:r>
          </w:p>
        </w:tc>
        <w:tc>
          <w:tcPr>
            <w:tcW w:w="10035" w:type="dxa"/>
          </w:tcPr>
          <w:p w:rsidR="0060511C" w:rsidRPr="000733B8" w:rsidRDefault="002E17D5" w:rsidP="00547610">
            <w:pPr>
              <w:pStyle w:val="Titre2"/>
              <w:outlineLvl w:val="1"/>
            </w:pPr>
            <w:r w:rsidRPr="00944977">
              <w:t>Paramètres de contrôle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Limites d'exposition professionnelle</w:t>
      </w:r>
      <w:r w:rsidR="008B1B86">
        <w:rPr>
          <w:noProof/>
          <w:lang w:val="en-US"/>
        </w:rPr>
        <w:t xml:space="preserve"> </w:t>
      </w:r>
      <w:r w:rsidRPr="00944977">
        <w:rPr>
          <w:lang w:val="en-US"/>
        </w:rPr>
        <w:t xml:space="preserve">: </w:t>
      </w:r>
    </w:p>
    <w:p w:rsidR="00E923B4" w:rsidRDefault="00D34A62" w:rsidP="0083468C">
      <w:pPr>
        <w:rPr>
          <w:noProof/>
          <w:lang w:val="en-US"/>
        </w:rPr>
      </w:pPr>
      <w:r>
        <w:rPr>
          <w:noProof/>
          <w:lang w:val="en-US"/>
        </w:rPr>
        <w:t>Ce produit ne contient aucune substance soumise à une limite d'exposition professionnelle.</w:t>
      </w:r>
    </w:p>
    <w:p w:rsidR="00A00B29" w:rsidRPr="005E1B11" w:rsidRDefault="008657C5" w:rsidP="005E1B11">
      <w:pPr>
        <w:pStyle w:val="Titre3"/>
      </w:pPr>
      <w:r w:rsidRPr="005E1B11">
        <w:rPr>
          <w:rStyle w:val="Titre3Car"/>
          <w:b/>
        </w:rPr>
        <w:t>Valeurs limites biologiques</w:t>
      </w:r>
      <w:r w:rsidR="008B1B86">
        <w:rPr>
          <w:noProof/>
          <w:lang w:val="en-US"/>
        </w:rPr>
        <w:t xml:space="preserve"> </w:t>
      </w:r>
      <w:r w:rsidRPr="00944977">
        <w:rPr>
          <w:lang w:val="en-US"/>
        </w:rPr>
        <w:t xml:space="preserve">: </w:t>
      </w:r>
    </w:p>
    <w:p w:rsidR="00E923B4" w:rsidRDefault="00D34A62" w:rsidP="0083468C">
      <w:pPr>
        <w:rPr>
          <w:noProof/>
          <w:lang w:val="en-US"/>
        </w:rPr>
      </w:pPr>
      <w:r>
        <w:rPr>
          <w:noProof/>
          <w:lang w:val="en-GB"/>
        </w:rPr>
        <w:t>Pas de données disponibles</w:t>
      </w:r>
    </w:p>
    <w:p w:rsidR="00A00B29" w:rsidRPr="005E1B11" w:rsidRDefault="008657C5" w:rsidP="005E1B11">
      <w:pPr>
        <w:pStyle w:val="Titre3"/>
      </w:pPr>
      <w:r w:rsidRPr="005E1B11">
        <w:rPr>
          <w:rStyle w:val="Titre3Car"/>
          <w:b/>
        </w:rPr>
        <w:t>Limites d'exposition en utilisation prévue</w:t>
      </w:r>
      <w:r w:rsidR="008B1B86">
        <w:rPr>
          <w:noProof/>
          <w:lang w:val="en-US"/>
        </w:rPr>
        <w:t xml:space="preserve"> </w:t>
      </w:r>
      <w:r w:rsidRPr="00944977">
        <w:rPr>
          <w:lang w:val="en-US"/>
        </w:rPr>
        <w:t xml:space="preserve">: </w:t>
      </w:r>
    </w:p>
    <w:p w:rsidR="00E923B4" w:rsidRDefault="00D34A62" w:rsidP="0083468C">
      <w:pPr>
        <w:rPr>
          <w:noProof/>
          <w:lang w:val="en-US"/>
        </w:rPr>
      </w:pPr>
      <w:r>
        <w:rPr>
          <w:noProof/>
          <w:lang w:val="en-GB"/>
        </w:rPr>
        <w:t>Pas de données disponibles</w:t>
      </w:r>
    </w:p>
    <w:p w:rsidR="007D6E71" w:rsidRDefault="007D6E71" w:rsidP="007D6E71"/>
    <w:p w:rsidR="00A00B29" w:rsidRPr="005E1B11" w:rsidRDefault="008657C5" w:rsidP="005E1B11">
      <w:pPr>
        <w:pStyle w:val="Titre3"/>
      </w:pPr>
      <w:r w:rsidRPr="005E1B11">
        <w:rPr>
          <w:rStyle w:val="Titre3Car"/>
          <w:b/>
        </w:rPr>
        <w:t>Remarque</w:t>
      </w:r>
      <w:r w:rsidR="008B1B86">
        <w:rPr>
          <w:noProof/>
          <w:lang w:val="en-US"/>
        </w:rPr>
        <w:t xml:space="preserve"> </w:t>
      </w:r>
      <w:r w:rsidRPr="00944977">
        <w:rPr>
          <w:lang w:val="en-US"/>
        </w:rPr>
        <w:t xml:space="preserve">: </w:t>
      </w:r>
    </w:p>
    <w:p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8.2</w:t>
            </w:r>
          </w:p>
        </w:tc>
        <w:tc>
          <w:tcPr>
            <w:tcW w:w="10035" w:type="dxa"/>
          </w:tcPr>
          <w:p w:rsidR="0060511C" w:rsidRPr="000733B8" w:rsidRDefault="002E17D5" w:rsidP="00547610">
            <w:pPr>
              <w:pStyle w:val="Titre2"/>
              <w:outlineLvl w:val="1"/>
            </w:pPr>
            <w:r w:rsidRPr="00944977">
              <w:t>Contrôles de l’exposition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Mesures d'ordre technique appropriées</w:t>
      </w:r>
      <w:r w:rsidR="008B1B86">
        <w:rPr>
          <w:noProof/>
          <w:lang w:val="en-US"/>
        </w:rPr>
        <w:t xml:space="preserve"> </w:t>
      </w:r>
      <w:r w:rsidRPr="00944977">
        <w:rPr>
          <w:lang w:val="en-US"/>
        </w:rPr>
        <w:t xml:space="preserve">: </w:t>
      </w:r>
    </w:p>
    <w:p w:rsidR="00E923B4" w:rsidRDefault="00D34A62" w:rsidP="0083468C">
      <w:pPr>
        <w:rPr>
          <w:noProof/>
          <w:lang w:val="en-US"/>
        </w:rPr>
      </w:pPr>
      <w:r>
        <w:rPr>
          <w:noProof/>
          <w:lang w:val="en-US"/>
        </w:rPr>
        <w:t>Les mesures techniques et l'utilisation de méthodes de travail adéquates sont prioritaires sur les équipements de protection individuelle.</w:t>
      </w:r>
    </w:p>
    <w:p w:rsidR="00A00B29" w:rsidRPr="005E1B11" w:rsidRDefault="008657C5" w:rsidP="005E1B11">
      <w:pPr>
        <w:pStyle w:val="Titre3"/>
      </w:pPr>
      <w:r w:rsidRPr="005E1B11">
        <w:rPr>
          <w:rStyle w:val="Titre3Car"/>
          <w:b/>
        </w:rPr>
        <w:t>Equipement de protection individuelle</w:t>
      </w:r>
      <w:r w:rsidR="008B1B86">
        <w:rPr>
          <w:noProof/>
          <w:lang w:val="en-US"/>
        </w:rPr>
        <w:t xml:space="preserve"> </w:t>
      </w:r>
      <w:r w:rsidRPr="00944977">
        <w:rPr>
          <w:lang w:val="en-US"/>
        </w:rPr>
        <w:t xml:space="preserve">: </w:t>
      </w:r>
    </w:p>
    <w:p w:rsidR="008F4B67" w:rsidRPr="001B13B9" w:rsidRDefault="00177666" w:rsidP="00D315F0">
      <w:pPr>
        <w:rPr>
          <w:lang w:val="en-US"/>
        </w:rPr>
      </w:pPr>
      <w:r w:rsidRPr="00730117">
        <w:rPr>
          <w:noProof/>
          <w:lang w:val="fr-BE" w:eastAsia="fr-BE"/>
        </w:rPr>
        <w:drawing>
          <wp:inline distT="0" distB="0" distL="0" distR="0">
            <wp:extent cx="540000" cy="540000"/>
            <wp:effectExtent l="0" t="0" r="0" b="0"/>
            <wp:docPr id="29"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nts.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40000" cy="540000"/>
                    </a:xfrm>
                    <a:prstGeom prst="rect">
                      <a:avLst/>
                    </a:prstGeom>
                  </pic:spPr>
                </pic:pic>
              </a:graphicData>
            </a:graphic>
          </wp:inline>
        </w:drawing>
      </w:r>
      <w:r w:rsidRPr="00730117">
        <w:rPr>
          <w:noProof/>
          <w:lang w:val="fr-BE" w:eastAsia="fr-BE"/>
        </w:rPr>
        <w:drawing>
          <wp:inline distT="0" distB="0" distL="0" distR="0">
            <wp:extent cx="540000" cy="540000"/>
            <wp:effectExtent l="0" t="0" r="0" b="0"/>
            <wp:docPr id="30" name="Image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tectionvoiesrespiratoires.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40000" cy="540000"/>
                    </a:xfrm>
                    <a:prstGeom prst="rect">
                      <a:avLst/>
                    </a:prstGeom>
                  </pic:spPr>
                </pic:pic>
              </a:graphicData>
            </a:graphic>
          </wp:inline>
        </w:drawing>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rsidTr="00413A2A">
        <w:tc>
          <w:tcPr>
            <w:tcW w:w="3458" w:type="dxa"/>
          </w:tcPr>
          <w:p w:rsidR="0052490E" w:rsidRPr="00FC78E0" w:rsidRDefault="00D34A62" w:rsidP="00B20C98">
            <w:pPr>
              <w:rPr>
                <w:b/>
                <w:noProof/>
                <w:lang w:val="en-US"/>
              </w:rPr>
            </w:pPr>
            <w:r>
              <w:rPr>
                <w:rStyle w:val="Titre3Car"/>
                <w:noProof/>
                <w:lang w:val="en-GB"/>
              </w:rPr>
              <w:lastRenderedPageBreak/>
              <w:t>Protection des yeux et du visage</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Default="00C501B3" w:rsidP="00B20C98">
            <w:pPr>
              <w:rPr>
                <w:noProof/>
                <w:lang w:val="en-US"/>
              </w:rPr>
            </w:pPr>
            <w:r w:rsidRPr="00046C4F">
              <w:rPr>
                <w:rStyle w:val="Titre4Car"/>
                <w:rFonts w:asciiTheme="minorHAnsi" w:hAnsiTheme="minorHAnsi"/>
                <w:noProof w:val="0"/>
              </w:rPr>
              <w:t>Protection oculaire appropriée</w:t>
            </w:r>
            <w:r w:rsidR="008B1B86">
              <w:rPr>
                <w:noProof/>
                <w:lang w:val="en-US"/>
              </w:rPr>
              <w:t xml:space="preserve"> </w:t>
            </w:r>
            <w:r w:rsidR="0052490E" w:rsidRPr="00944977">
              <w:rPr>
                <w:lang w:val="en-US"/>
              </w:rPr>
              <w:t xml:space="preserve">: </w:t>
            </w:r>
          </w:p>
          <w:p w:rsidR="00950FA0" w:rsidRDefault="00D34A62" w:rsidP="00CE02BF">
            <w:pPr>
              <w:rPr>
                <w:noProof/>
                <w:lang w:val="en-US"/>
              </w:rPr>
            </w:pPr>
            <w:r>
              <w:rPr>
                <w:noProof/>
                <w:lang w:val="en-US"/>
              </w:rPr>
              <w:t>Aucune donnée disponible.</w:t>
            </w:r>
          </w:p>
        </w:tc>
      </w:tr>
      <w:tr w:rsidR="0052490E" w:rsidRPr="00A456CA" w:rsidTr="00413A2A">
        <w:tc>
          <w:tcPr>
            <w:tcW w:w="3458" w:type="dxa"/>
          </w:tcPr>
          <w:p w:rsidR="0052490E" w:rsidRPr="00FC78E0" w:rsidRDefault="00D34A62" w:rsidP="00B20C98">
            <w:pPr>
              <w:rPr>
                <w:b/>
                <w:noProof/>
                <w:lang w:val="en-US"/>
              </w:rPr>
            </w:pPr>
            <w:r>
              <w:rPr>
                <w:rStyle w:val="Titre3Car"/>
                <w:noProof/>
                <w:lang w:val="en-GB"/>
              </w:rPr>
              <w:t>Protection de la peau</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Default="00C501B3" w:rsidP="00B20C98">
            <w:pPr>
              <w:rPr>
                <w:noProof/>
                <w:lang w:val="en-US"/>
              </w:rPr>
            </w:pPr>
            <w:r w:rsidRPr="00046C4F">
              <w:rPr>
                <w:rStyle w:val="Titre4Car"/>
                <w:rFonts w:asciiTheme="minorHAnsi" w:hAnsiTheme="minorHAnsi"/>
                <w:noProof w:val="0"/>
              </w:rPr>
              <w:t>Protection des mains</w:t>
            </w:r>
            <w:r w:rsidR="008B1B86">
              <w:rPr>
                <w:noProof/>
                <w:lang w:val="en-US"/>
              </w:rPr>
              <w:t xml:space="preserve"> </w:t>
            </w:r>
            <w:r w:rsidR="0052490E" w:rsidRPr="00944977">
              <w:rPr>
                <w:lang w:val="en-US"/>
              </w:rPr>
              <w:t xml:space="preserve">: </w:t>
            </w:r>
          </w:p>
          <w:p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rsidR="00950FA0" w:rsidRDefault="00D34A62" w:rsidP="00CE02BF">
            <w:pPr>
              <w:rPr>
                <w:noProof/>
                <w:lang w:val="en-US"/>
              </w:rPr>
            </w:pPr>
            <w:r>
              <w:rPr>
                <w:noProof/>
                <w:lang w:val="en-US"/>
              </w:rPr>
              <w:t>Porter des gants de protection.</w:t>
            </w:r>
          </w:p>
          <w:p w:rsidR="0034202B" w:rsidRPr="00024808" w:rsidRDefault="008657C5" w:rsidP="00CE02BF">
            <w:pPr>
              <w:rPr>
                <w:noProof/>
                <w:lang w:eastAsia="fr-FR"/>
              </w:rPr>
            </w:pPr>
            <w:r>
              <w:rPr>
                <w:b/>
                <w:noProof/>
                <w:color w:val="7F7F7F" w:themeColor="text1" w:themeTint="80"/>
                <w:lang w:val="en-US"/>
              </w:rPr>
              <w:t>Mesures de protection des mains supplémentaires</w:t>
            </w:r>
            <w:r w:rsidR="008B1B86">
              <w:rPr>
                <w:noProof/>
                <w:lang w:val="en-US"/>
              </w:rPr>
              <w:t xml:space="preserve"> </w:t>
            </w:r>
            <w:r w:rsidR="0034202B" w:rsidRPr="00944977">
              <w:rPr>
                <w:lang w:val="en-US"/>
              </w:rPr>
              <w:t xml:space="preserve">: </w:t>
            </w:r>
          </w:p>
          <w:p w:rsidR="00950FA0" w:rsidRDefault="00D34A62" w:rsidP="00CE02BF">
            <w:pPr>
              <w:rPr>
                <w:noProof/>
                <w:lang w:val="en-US"/>
              </w:rPr>
            </w:pPr>
            <w:r>
              <w:rPr>
                <w:noProof/>
                <w:lang w:val="en-US"/>
              </w:rPr>
              <w:t>Ne pas porter de gants à proximité de machines et des outils rotatifs.</w:t>
            </w:r>
          </w:p>
          <w:p w:rsidR="00AB7711" w:rsidRDefault="00D34A62" w:rsidP="0042528B">
            <w:pPr>
              <w:rPr>
                <w:noProof/>
                <w:lang w:val="en-US"/>
              </w:rPr>
            </w:pPr>
            <w:r>
              <w:rPr>
                <w:noProof/>
                <w:lang w:val="en-US"/>
              </w:rPr>
              <w:t>N'utiliser les gants qu'une seule fois.</w:t>
            </w:r>
          </w:p>
          <w:p w:rsidR="0034202B" w:rsidRPr="00024808" w:rsidRDefault="008657C5" w:rsidP="00CE02BF">
            <w:pPr>
              <w:rPr>
                <w:noProof/>
                <w:lang w:eastAsia="fr-FR"/>
              </w:rPr>
            </w:pPr>
            <w:r>
              <w:rPr>
                <w:b/>
                <w:noProof/>
                <w:color w:val="7F7F7F" w:themeColor="text1" w:themeTint="80"/>
                <w:lang w:val="en-US"/>
              </w:rPr>
              <w:t>Remarque</w:t>
            </w:r>
            <w:r w:rsidR="008B1B86">
              <w:rPr>
                <w:noProof/>
                <w:lang w:val="en-US"/>
              </w:rPr>
              <w:t xml:space="preserve"> </w:t>
            </w:r>
            <w:r w:rsidR="0034202B" w:rsidRPr="00944977">
              <w:rPr>
                <w:lang w:val="en-US"/>
              </w:rPr>
              <w:t xml:space="preserve">: </w:t>
            </w:r>
          </w:p>
          <w:p w:rsidR="00950FA0" w:rsidRDefault="00D34A62" w:rsidP="00CE02BF">
            <w:pPr>
              <w:rPr>
                <w:noProof/>
                <w:lang w:val="en-US"/>
              </w:rPr>
            </w:pPr>
            <w:r>
              <w:rPr>
                <w:noProof/>
                <w:lang w:val="en-US"/>
              </w:rPr>
              <w:t>Pour manipuler des substances chimiques, des gants de protection répondant aux normes CE (avec les quatre chiffres de contrôle) doivent être portés.</w:t>
            </w:r>
          </w:p>
          <w:p w:rsidR="00AB7711" w:rsidRDefault="00D34A62" w:rsidP="0042528B">
            <w:pPr>
              <w:rPr>
                <w:noProof/>
                <w:lang w:val="en-US"/>
              </w:rPr>
            </w:pPr>
            <w:r>
              <w:rPr>
                <w:noProof/>
                <w:lang w:val="en-US"/>
              </w:rPr>
              <w:t>La qualité des gants de protection à résistance chimique doit être choisie en fonction de la concentration et la quantité spécifiques des substances dangereuses sur le lieu de travail.</w:t>
            </w:r>
          </w:p>
          <w:p w:rsidR="00AB7711" w:rsidRDefault="00D34A62" w:rsidP="0042528B">
            <w:pPr>
              <w:rPr>
                <w:noProof/>
                <w:lang w:val="en-US"/>
              </w:rPr>
            </w:pPr>
            <w:r>
              <w:rPr>
                <w:noProof/>
                <w:lang w:val="en-US"/>
              </w:rPr>
              <w:t>Pour des besoins particuliers, il est recommandé de vérifier la résistance des gants de protection mentionnés ci-dessus aux produits chimiques auprès du fournisseur de ces gants.</w:t>
            </w:r>
          </w:p>
          <w:p w:rsidR="00AB7711" w:rsidRDefault="00D34A62" w:rsidP="0042528B">
            <w:pPr>
              <w:rPr>
                <w:noProof/>
                <w:lang w:val="en-US"/>
              </w:rPr>
            </w:pPr>
            <w:r>
              <w:rPr>
                <w:noProof/>
                <w:lang w:val="en-US"/>
              </w:rPr>
              <w:t>Les délais de rupture et les propriétés de gonflement de la matière doivent être pris en considération.</w:t>
            </w:r>
          </w:p>
          <w:p w:rsidR="0034202B" w:rsidRPr="00024808" w:rsidRDefault="00C501B3" w:rsidP="00CE02BF">
            <w:pPr>
              <w:rPr>
                <w:noProof/>
                <w:lang w:eastAsia="fr-FR"/>
              </w:rPr>
            </w:pPr>
            <w:r w:rsidRPr="00046C4F">
              <w:rPr>
                <w:rStyle w:val="Titre4Car"/>
                <w:rFonts w:asciiTheme="minorHAnsi" w:hAnsiTheme="minorHAnsi"/>
                <w:noProof w:val="0"/>
              </w:rPr>
              <w:t>Protection du corps</w:t>
            </w:r>
            <w:r w:rsidR="008B1B86">
              <w:rPr>
                <w:noProof/>
                <w:lang w:val="en-US"/>
              </w:rPr>
              <w:t xml:space="preserve"> </w:t>
            </w:r>
            <w:r w:rsidR="0034202B" w:rsidRPr="00944977">
              <w:rPr>
                <w:lang w:val="en-US"/>
              </w:rPr>
              <w:t xml:space="preserve">: </w:t>
            </w:r>
          </w:p>
          <w:p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rsidR="00950FA0" w:rsidRDefault="00D34A62" w:rsidP="00CE02BF">
            <w:pPr>
              <w:rPr>
                <w:noProof/>
                <w:lang w:val="en-US"/>
              </w:rPr>
            </w:pPr>
            <w:r>
              <w:rPr>
                <w:noProof/>
                <w:lang w:val="en-US"/>
              </w:rPr>
              <w:t>Blouse de laboratoire.</w:t>
            </w:r>
          </w:p>
        </w:tc>
      </w:tr>
      <w:tr w:rsidR="0052490E" w:rsidRPr="00A456CA" w:rsidTr="00413A2A">
        <w:tc>
          <w:tcPr>
            <w:tcW w:w="3458" w:type="dxa"/>
          </w:tcPr>
          <w:p w:rsidR="0052490E" w:rsidRPr="00FC78E0" w:rsidRDefault="00D34A62" w:rsidP="00B20C98">
            <w:pPr>
              <w:rPr>
                <w:b/>
                <w:noProof/>
                <w:lang w:val="en-US"/>
              </w:rPr>
            </w:pPr>
            <w:r>
              <w:rPr>
                <w:rStyle w:val="Titre3Car"/>
                <w:noProof/>
                <w:lang w:val="en-GB"/>
              </w:rPr>
              <w:t>Protection respiratoire</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Default="00C501B3" w:rsidP="00B20C98">
            <w:pPr>
              <w:rPr>
                <w:noProof/>
                <w:lang w:val="en-US"/>
              </w:rPr>
            </w:pPr>
            <w:r w:rsidRPr="00046C4F">
              <w:rPr>
                <w:rStyle w:val="Titre4Car"/>
                <w:rFonts w:asciiTheme="minorHAnsi" w:hAnsiTheme="minorHAnsi"/>
                <w:noProof w:val="0"/>
              </w:rPr>
              <w:t>Appareil de protection respiratoire</w:t>
            </w:r>
            <w:r w:rsidR="008B1B86">
              <w:rPr>
                <w:noProof/>
                <w:lang w:val="en-US"/>
              </w:rPr>
              <w:t xml:space="preserve"> </w:t>
            </w:r>
            <w:r w:rsidR="0052490E" w:rsidRPr="00944977">
              <w:rPr>
                <w:lang w:val="en-US"/>
              </w:rPr>
              <w:t xml:space="preserve">: </w:t>
            </w:r>
          </w:p>
          <w:p w:rsidR="00950FA0" w:rsidRDefault="00D34A62" w:rsidP="00CE02BF">
            <w:pPr>
              <w:rPr>
                <w:noProof/>
                <w:lang w:val="en-US"/>
              </w:rPr>
            </w:pPr>
            <w:r>
              <w:rPr>
                <w:noProof/>
                <w:lang w:val="en-US"/>
              </w:rPr>
              <w:t>Aucune donnée disponible.</w:t>
            </w:r>
          </w:p>
        </w:tc>
      </w:tr>
    </w:tbl>
    <w:p w:rsidR="00A00B29" w:rsidRPr="005E1B11" w:rsidRDefault="008657C5" w:rsidP="005E1B11">
      <w:pPr>
        <w:pStyle w:val="Titre3"/>
      </w:pPr>
      <w:r w:rsidRPr="005E1B11">
        <w:rPr>
          <w:rStyle w:val="Titre3Car"/>
          <w:b/>
        </w:rPr>
        <w:t>Contrôles liés à la protection de l’environnement</w:t>
      </w:r>
      <w:r w:rsidR="008B1B86">
        <w:rPr>
          <w:noProof/>
          <w:lang w:val="en-US"/>
        </w:rPr>
        <w:t xml:space="preserve"> </w:t>
      </w:r>
      <w:r w:rsidRPr="00944977">
        <w:rPr>
          <w:lang w:val="en-US"/>
        </w:rPr>
        <w:t xml:space="preserve">: </w:t>
      </w:r>
    </w:p>
    <w:p w:rsidR="00E923B4" w:rsidRDefault="00D34A62" w:rsidP="0083468C">
      <w:pPr>
        <w:rPr>
          <w:noProof/>
          <w:lang w:val="en-US"/>
        </w:rPr>
      </w:pPr>
      <w:r>
        <w:rPr>
          <w:noProof/>
          <w:lang w:val="en-GB"/>
        </w:rPr>
        <w:t>Pas de données disponibles</w:t>
      </w:r>
    </w:p>
    <w:p w:rsidR="00A00B29" w:rsidRPr="005E1B11" w:rsidRDefault="008657C5" w:rsidP="005E1B11">
      <w:pPr>
        <w:pStyle w:val="Titre3"/>
      </w:pPr>
      <w:r w:rsidRPr="005E1B11">
        <w:rPr>
          <w:rStyle w:val="Titre3Car"/>
          <w:b/>
        </w:rPr>
        <w:t>Contrôle de l'exposition des consommateurs</w:t>
      </w:r>
      <w:r w:rsidR="008B1B86">
        <w:rPr>
          <w:noProof/>
          <w:lang w:val="en-US"/>
        </w:rPr>
        <w:t xml:space="preserve"> </w:t>
      </w:r>
      <w:r w:rsidRPr="00944977">
        <w:rPr>
          <w:lang w:val="en-US"/>
        </w:rPr>
        <w:t xml:space="preserve">: </w:t>
      </w:r>
    </w:p>
    <w:p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8.3</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9</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Propriétés physiques et chimiques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9.1</w:t>
            </w:r>
          </w:p>
        </w:tc>
        <w:tc>
          <w:tcPr>
            <w:tcW w:w="10035" w:type="dxa"/>
          </w:tcPr>
          <w:p w:rsidR="0060511C" w:rsidRPr="000733B8" w:rsidRDefault="002E17D5" w:rsidP="00547610">
            <w:pPr>
              <w:pStyle w:val="Titre2"/>
              <w:outlineLvl w:val="1"/>
            </w:pPr>
            <w:r w:rsidRPr="00944977">
              <w:t>Informations sur les propriétés physiques et chimiques essentielles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A00B29" w:rsidP="00D5620E">
      <w:pPr>
        <w:rPr>
          <w:lang w:val="en-GB"/>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D04286" w:rsidTr="000D1D8D">
        <w:tc>
          <w:tcPr>
            <w:tcW w:w="3458" w:type="dxa"/>
          </w:tcPr>
          <w:p w:rsidR="002F33D4" w:rsidRPr="00FC78E0" w:rsidRDefault="00D34A62" w:rsidP="000D1D8D">
            <w:pPr>
              <w:rPr>
                <w:b/>
                <w:noProof/>
                <w:lang w:val="en-US"/>
              </w:rPr>
            </w:pPr>
            <w:r>
              <w:rPr>
                <w:b/>
                <w:noProof/>
              </w:rPr>
              <w:t>Etat physique</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Pr>
                <w:noProof/>
                <w:lang w:val="en-GB"/>
              </w:rPr>
              <w:t>Liquide</w:t>
            </w:r>
          </w:p>
        </w:tc>
      </w:tr>
      <w:tr w:rsidR="002F33D4" w:rsidRPr="00D04286" w:rsidTr="000D1D8D">
        <w:tc>
          <w:tcPr>
            <w:tcW w:w="3458" w:type="dxa"/>
          </w:tcPr>
          <w:p w:rsidR="002F33D4" w:rsidRPr="00FC78E0" w:rsidRDefault="00D34A62" w:rsidP="000D1D8D">
            <w:pPr>
              <w:rPr>
                <w:b/>
                <w:noProof/>
                <w:lang w:val="en-US"/>
              </w:rPr>
            </w:pPr>
            <w:r>
              <w:rPr>
                <w:b/>
                <w:noProof/>
              </w:rPr>
              <w:t>Couleur</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Odeur</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Seuil olfactif</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pH</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Point de fusion/point de congélation</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Point initial d’ébullition et intervalle d’ébullition</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Point d’éclair</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Pr>
                <w:noProof/>
                <w:lang w:val="en-GB"/>
              </w:rPr>
              <w:t>&gt;64</w:t>
            </w:r>
            <w:r w:rsidRPr="00944977">
              <w:rPr>
                <w:noProof/>
                <w:lang w:val="en-US"/>
              </w:rPr>
              <w:t>°C</w:t>
            </w:r>
          </w:p>
        </w:tc>
      </w:tr>
      <w:tr w:rsidR="002F33D4" w:rsidRPr="00D04286" w:rsidTr="000D1D8D">
        <w:tc>
          <w:tcPr>
            <w:tcW w:w="3458" w:type="dxa"/>
          </w:tcPr>
          <w:p w:rsidR="002F33D4" w:rsidRPr="00FC78E0" w:rsidRDefault="00D34A62" w:rsidP="000D1D8D">
            <w:pPr>
              <w:rPr>
                <w:b/>
                <w:noProof/>
                <w:lang w:val="en-US"/>
              </w:rPr>
            </w:pPr>
            <w:r>
              <w:rPr>
                <w:b/>
                <w:noProof/>
              </w:rPr>
              <w:t>Taux d’évaporation</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Inflammabilité</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Limites supérieures/inférieures d’inflammabilité ou limites d’explosivité</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Pression de vapeur</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Densité de vapeur</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Densité relative</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Solubilité(s)</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 xml:space="preserve">Coefficient de partage: n-octanol/eau </w:t>
            </w:r>
            <w:r>
              <w:rPr>
                <w:b/>
                <w:noProof/>
              </w:rPr>
              <w:lastRenderedPageBreak/>
              <w:t>(journal KOC)</w:t>
            </w:r>
          </w:p>
        </w:tc>
        <w:tc>
          <w:tcPr>
            <w:tcW w:w="340" w:type="dxa"/>
          </w:tcPr>
          <w:p w:rsidR="002F33D4" w:rsidRPr="00956593" w:rsidRDefault="00415080" w:rsidP="000D1D8D">
            <w:pPr>
              <w:rPr>
                <w:noProof/>
                <w:lang w:val="en-US"/>
              </w:rPr>
            </w:pPr>
            <w:r>
              <w:rPr>
                <w:noProof/>
                <w:lang w:val="en-US"/>
              </w:rPr>
              <w:lastRenderedPageBreak/>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lastRenderedPageBreak/>
              <w:t>Température d’auto-inflammabilité</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Température de décomposition</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Viscosité</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Propriétés explosives</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Propriétés comburantes</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Solubilité dans d'autres solvants</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Log Kow</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bl>
    <w:p w:rsidR="000D7BFB" w:rsidRPr="00944977" w:rsidRDefault="000D7BFB" w:rsidP="000D7BFB"/>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9.2</w:t>
            </w:r>
          </w:p>
        </w:tc>
        <w:tc>
          <w:tcPr>
            <w:tcW w:w="10035" w:type="dxa"/>
          </w:tcPr>
          <w:p w:rsidR="0060511C" w:rsidRPr="000733B8" w:rsidRDefault="002E17D5" w:rsidP="00547610">
            <w:pPr>
              <w:pStyle w:val="Titre2"/>
              <w:outlineLvl w:val="1"/>
            </w:pPr>
            <w:r w:rsidRPr="00944977">
              <w:t>Autres informations de sécurité</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10</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Stabilité et réactivité</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10.1</w:t>
            </w:r>
          </w:p>
        </w:tc>
        <w:tc>
          <w:tcPr>
            <w:tcW w:w="10035" w:type="dxa"/>
          </w:tcPr>
          <w:p w:rsidR="0060511C" w:rsidRPr="000733B8" w:rsidRDefault="002E17D5" w:rsidP="00547610">
            <w:pPr>
              <w:pStyle w:val="Titre2"/>
              <w:outlineLvl w:val="1"/>
            </w:pPr>
            <w:r w:rsidRPr="00944977">
              <w:t>Réactivité</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10.2</w:t>
            </w:r>
          </w:p>
        </w:tc>
        <w:tc>
          <w:tcPr>
            <w:tcW w:w="10035" w:type="dxa"/>
          </w:tcPr>
          <w:p w:rsidR="0060511C" w:rsidRPr="000733B8" w:rsidRDefault="002E17D5" w:rsidP="00547610">
            <w:pPr>
              <w:pStyle w:val="Titre2"/>
              <w:outlineLvl w:val="1"/>
            </w:pPr>
            <w:r w:rsidRPr="00944977">
              <w:t>Stabilité chimique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10.3</w:t>
            </w:r>
          </w:p>
        </w:tc>
        <w:tc>
          <w:tcPr>
            <w:tcW w:w="10035" w:type="dxa"/>
          </w:tcPr>
          <w:p w:rsidR="0060511C" w:rsidRPr="000733B8" w:rsidRDefault="002E17D5" w:rsidP="00547610">
            <w:pPr>
              <w:pStyle w:val="Titre2"/>
              <w:outlineLvl w:val="1"/>
            </w:pPr>
            <w:r w:rsidRPr="00944977">
              <w:t>Possibilité de réactions dangereuses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10.4</w:t>
            </w:r>
          </w:p>
        </w:tc>
        <w:tc>
          <w:tcPr>
            <w:tcW w:w="10035" w:type="dxa"/>
          </w:tcPr>
          <w:p w:rsidR="0060511C" w:rsidRPr="000733B8" w:rsidRDefault="002E17D5" w:rsidP="00547610">
            <w:pPr>
              <w:pStyle w:val="Titre2"/>
              <w:outlineLvl w:val="1"/>
            </w:pPr>
            <w:r w:rsidRPr="00944977">
              <w:t>Conditions à éviter</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10.5</w:t>
            </w:r>
          </w:p>
        </w:tc>
        <w:tc>
          <w:tcPr>
            <w:tcW w:w="10035" w:type="dxa"/>
          </w:tcPr>
          <w:p w:rsidR="0060511C" w:rsidRPr="000733B8" w:rsidRDefault="002E17D5" w:rsidP="00547610">
            <w:pPr>
              <w:pStyle w:val="Titre2"/>
              <w:outlineLvl w:val="1"/>
            </w:pPr>
            <w:r w:rsidRPr="00944977">
              <w:t>Matières incompatibles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10.6</w:t>
            </w:r>
          </w:p>
        </w:tc>
        <w:tc>
          <w:tcPr>
            <w:tcW w:w="10035" w:type="dxa"/>
          </w:tcPr>
          <w:p w:rsidR="0060511C" w:rsidRPr="000733B8" w:rsidRDefault="002E17D5" w:rsidP="00547610">
            <w:pPr>
              <w:pStyle w:val="Titre2"/>
              <w:outlineLvl w:val="1"/>
            </w:pPr>
            <w:r w:rsidRPr="00944977">
              <w:t>Produits de décomposition dangereux</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9"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10.7</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11</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Informations toxicologiques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11.1</w:t>
            </w:r>
          </w:p>
        </w:tc>
        <w:tc>
          <w:tcPr>
            <w:tcW w:w="10035" w:type="dxa"/>
          </w:tcPr>
          <w:p w:rsidR="0060511C" w:rsidRPr="000733B8" w:rsidRDefault="002E17D5" w:rsidP="00547610">
            <w:pPr>
              <w:pStyle w:val="Titre2"/>
              <w:outlineLvl w:val="1"/>
            </w:pPr>
            <w:r w:rsidRPr="00944977">
              <w:t>Toxicité orale aiguë</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1" name="Imag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11.2</w:t>
            </w:r>
          </w:p>
        </w:tc>
        <w:tc>
          <w:tcPr>
            <w:tcW w:w="10035" w:type="dxa"/>
          </w:tcPr>
          <w:p w:rsidR="0060511C" w:rsidRPr="000733B8" w:rsidRDefault="002E17D5" w:rsidP="00547610">
            <w:pPr>
              <w:pStyle w:val="Titre2"/>
              <w:outlineLvl w:val="1"/>
            </w:pPr>
            <w:r w:rsidRPr="00944977">
              <w:t>Toxicité aiguë par voie cutanée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2" name="Imag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lastRenderedPageBreak/>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11.3</w:t>
            </w:r>
          </w:p>
        </w:tc>
        <w:tc>
          <w:tcPr>
            <w:tcW w:w="10035" w:type="dxa"/>
          </w:tcPr>
          <w:p w:rsidR="0060511C" w:rsidRPr="000733B8" w:rsidRDefault="002E17D5" w:rsidP="00547610">
            <w:pPr>
              <w:pStyle w:val="Titre2"/>
              <w:outlineLvl w:val="1"/>
            </w:pPr>
            <w:r w:rsidRPr="00944977">
              <w:t>Toxicité aiguë par inhalation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3" name="Imag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11.4</w:t>
            </w:r>
          </w:p>
        </w:tc>
        <w:tc>
          <w:tcPr>
            <w:tcW w:w="10035" w:type="dxa"/>
          </w:tcPr>
          <w:p w:rsidR="0060511C" w:rsidRPr="000733B8" w:rsidRDefault="002E17D5" w:rsidP="00547610">
            <w:pPr>
              <w:pStyle w:val="Titre2"/>
              <w:outlineLvl w:val="1"/>
            </w:pPr>
            <w:r w:rsidRPr="00944977">
              <w:t>Corrosion/irritation cutanée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4"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11.5</w:t>
            </w:r>
          </w:p>
        </w:tc>
        <w:tc>
          <w:tcPr>
            <w:tcW w:w="10035" w:type="dxa"/>
          </w:tcPr>
          <w:p w:rsidR="0060511C" w:rsidRPr="000733B8" w:rsidRDefault="002E17D5" w:rsidP="00547610">
            <w:pPr>
              <w:pStyle w:val="Titre2"/>
              <w:outlineLvl w:val="1"/>
            </w:pPr>
            <w:r w:rsidRPr="00944977">
              <w:t>Lésions oculaires graves/irritation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5" name="Imag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11.6</w:t>
            </w:r>
          </w:p>
        </w:tc>
        <w:tc>
          <w:tcPr>
            <w:tcW w:w="10035" w:type="dxa"/>
          </w:tcPr>
          <w:p w:rsidR="0060511C" w:rsidRPr="000733B8" w:rsidRDefault="002E17D5" w:rsidP="00547610">
            <w:pPr>
              <w:pStyle w:val="Titre2"/>
              <w:outlineLvl w:val="1"/>
            </w:pPr>
            <w:r w:rsidRPr="00944977">
              <w:t>Sensibilisation de la peau</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6"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est classé Skin Sens. 1A selon le réglement de référence.</w:t>
      </w:r>
    </w:p>
    <w:p w:rsidR="00AB7711" w:rsidRDefault="00D34A62" w:rsidP="0042528B">
      <w:pPr>
        <w:rPr>
          <w:noProof/>
          <w:lang w:val="en-US"/>
        </w:rPr>
      </w:pPr>
      <w:r>
        <w:rPr>
          <w:noProof/>
          <w:lang w:val="en-US"/>
        </w:rPr>
        <w:t>Peut provoquer une allergie cutanée.</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11.7</w:t>
            </w:r>
          </w:p>
        </w:tc>
        <w:tc>
          <w:tcPr>
            <w:tcW w:w="10035" w:type="dxa"/>
          </w:tcPr>
          <w:p w:rsidR="0060511C" w:rsidRPr="000733B8" w:rsidRDefault="002E17D5" w:rsidP="00547610">
            <w:pPr>
              <w:pStyle w:val="Titre2"/>
              <w:outlineLvl w:val="1"/>
            </w:pPr>
            <w:r w:rsidRPr="00944977">
              <w:t>Toxicité spécifique pour certains organes cibles (exposition répétée)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8" name="Imag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11.8</w:t>
            </w:r>
          </w:p>
        </w:tc>
        <w:tc>
          <w:tcPr>
            <w:tcW w:w="10035" w:type="dxa"/>
          </w:tcPr>
          <w:p w:rsidR="0060511C" w:rsidRPr="000733B8" w:rsidRDefault="002E17D5" w:rsidP="00547610">
            <w:pPr>
              <w:pStyle w:val="Titre2"/>
              <w:outlineLvl w:val="1"/>
            </w:pPr>
            <w:r w:rsidRPr="00944977">
              <w:t>Toxicité spécifique pour certains organes cibles (exposition ponctuelle)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9"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11.9</w:t>
            </w:r>
          </w:p>
        </w:tc>
        <w:tc>
          <w:tcPr>
            <w:tcW w:w="10035" w:type="dxa"/>
          </w:tcPr>
          <w:p w:rsidR="0060511C" w:rsidRPr="000733B8" w:rsidRDefault="002E17D5" w:rsidP="00547610">
            <w:pPr>
              <w:pStyle w:val="Titre2"/>
              <w:outlineLvl w:val="1"/>
            </w:pPr>
            <w:r w:rsidRPr="00944977">
              <w:t>Cancérogenicité</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0"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lastRenderedPageBreak/>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11.10</w:t>
            </w:r>
          </w:p>
        </w:tc>
        <w:tc>
          <w:tcPr>
            <w:tcW w:w="10035" w:type="dxa"/>
          </w:tcPr>
          <w:p w:rsidR="0060511C" w:rsidRPr="000733B8" w:rsidRDefault="002E17D5" w:rsidP="00547610">
            <w:pPr>
              <w:pStyle w:val="Titre2"/>
              <w:outlineLvl w:val="1"/>
            </w:pPr>
            <w:r w:rsidRPr="00944977">
              <w:t>Toxicité pour la reproduction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1"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11.11</w:t>
            </w:r>
          </w:p>
        </w:tc>
        <w:tc>
          <w:tcPr>
            <w:tcW w:w="10035" w:type="dxa"/>
          </w:tcPr>
          <w:p w:rsidR="0060511C" w:rsidRPr="000733B8" w:rsidRDefault="002E17D5" w:rsidP="00547610">
            <w:pPr>
              <w:pStyle w:val="Titre2"/>
              <w:outlineLvl w:val="1"/>
            </w:pPr>
            <w:r w:rsidRPr="00944977">
              <w:t>Mutagénicité des cellules germinales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2"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11.12</w:t>
            </w:r>
          </w:p>
        </w:tc>
        <w:tc>
          <w:tcPr>
            <w:tcW w:w="10035" w:type="dxa"/>
          </w:tcPr>
          <w:p w:rsidR="0060511C" w:rsidRPr="000733B8" w:rsidRDefault="002E17D5" w:rsidP="00547610">
            <w:pPr>
              <w:pStyle w:val="Titre2"/>
              <w:outlineLvl w:val="1"/>
            </w:pPr>
            <w:r w:rsidRPr="00944977">
              <w:t>Sensibilisation des voies respiratoires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3"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11.13</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4" name="Imag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12</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Informations écologiques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12.1</w:t>
            </w:r>
          </w:p>
        </w:tc>
        <w:tc>
          <w:tcPr>
            <w:tcW w:w="10035" w:type="dxa"/>
          </w:tcPr>
          <w:p w:rsidR="0060511C" w:rsidRPr="000733B8" w:rsidRDefault="002E17D5" w:rsidP="00547610">
            <w:pPr>
              <w:pStyle w:val="Titre2"/>
              <w:outlineLvl w:val="1"/>
            </w:pPr>
            <w:r w:rsidRPr="00944977">
              <w:t>Toxicité</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5"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Sur la base des données disponibles, les critères de classification ne sont pas remplis.</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12.2</w:t>
            </w:r>
          </w:p>
        </w:tc>
        <w:tc>
          <w:tcPr>
            <w:tcW w:w="10035" w:type="dxa"/>
          </w:tcPr>
          <w:p w:rsidR="0060511C" w:rsidRPr="000733B8" w:rsidRDefault="002E17D5" w:rsidP="00547610">
            <w:pPr>
              <w:pStyle w:val="Titre2"/>
              <w:outlineLvl w:val="1"/>
            </w:pPr>
            <w:r w:rsidRPr="00944977">
              <w:t>Persistance et dégradabilité</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6" name="Imag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n'a pas été testé.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12.3</w:t>
            </w:r>
          </w:p>
        </w:tc>
        <w:tc>
          <w:tcPr>
            <w:tcW w:w="10035" w:type="dxa"/>
          </w:tcPr>
          <w:p w:rsidR="0060511C" w:rsidRPr="000733B8" w:rsidRDefault="002E17D5" w:rsidP="00547610">
            <w:pPr>
              <w:pStyle w:val="Titre2"/>
              <w:outlineLvl w:val="1"/>
            </w:pPr>
            <w:r w:rsidRPr="00944977">
              <w:t>Potentiel de bioaccumulation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7" name="Imag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n'a pas été testé.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12.4</w:t>
            </w:r>
          </w:p>
        </w:tc>
        <w:tc>
          <w:tcPr>
            <w:tcW w:w="10035" w:type="dxa"/>
          </w:tcPr>
          <w:p w:rsidR="0060511C" w:rsidRPr="000733B8" w:rsidRDefault="002E17D5" w:rsidP="00547610">
            <w:pPr>
              <w:pStyle w:val="Titre2"/>
              <w:outlineLvl w:val="1"/>
            </w:pPr>
            <w:r w:rsidRPr="00944977">
              <w:t>Mobilité dans le sol</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8" name="Imag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n'a pas été testé.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12.5</w:t>
            </w:r>
          </w:p>
        </w:tc>
        <w:tc>
          <w:tcPr>
            <w:tcW w:w="10035" w:type="dxa"/>
          </w:tcPr>
          <w:p w:rsidR="0060511C" w:rsidRPr="000733B8" w:rsidRDefault="002E17D5" w:rsidP="00547610">
            <w:pPr>
              <w:pStyle w:val="Titre2"/>
              <w:outlineLvl w:val="1"/>
            </w:pPr>
            <w:r w:rsidRPr="00944977">
              <w:t>Résultats des évaluations PBT et vPvB</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9" name="Imag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12.6</w:t>
            </w:r>
          </w:p>
        </w:tc>
        <w:tc>
          <w:tcPr>
            <w:tcW w:w="10035" w:type="dxa"/>
          </w:tcPr>
          <w:p w:rsidR="0060511C" w:rsidRPr="000733B8" w:rsidRDefault="002E17D5" w:rsidP="00547610">
            <w:pPr>
              <w:pStyle w:val="Titre2"/>
              <w:outlineLvl w:val="1"/>
            </w:pPr>
            <w:r w:rsidRPr="00944977">
              <w:t>Autres effets néfastes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0" name="Imag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12.7</w:t>
            </w:r>
          </w:p>
        </w:tc>
        <w:tc>
          <w:tcPr>
            <w:tcW w:w="10035" w:type="dxa"/>
          </w:tcPr>
          <w:p w:rsidR="0060511C" w:rsidRPr="000733B8" w:rsidRDefault="002E17D5" w:rsidP="00547610">
            <w:pPr>
              <w:pStyle w:val="Titre2"/>
              <w:outlineLvl w:val="1"/>
            </w:pPr>
            <w:r w:rsidRPr="00944977">
              <w:t>Informations écotoxicologiques supplémentaires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1" name="Imag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13</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Considérations relatives à l’élimination</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13.1</w:t>
            </w:r>
          </w:p>
        </w:tc>
        <w:tc>
          <w:tcPr>
            <w:tcW w:w="10035" w:type="dxa"/>
          </w:tcPr>
          <w:p w:rsidR="0060511C" w:rsidRPr="000733B8" w:rsidRDefault="002E17D5" w:rsidP="00547610">
            <w:pPr>
              <w:pStyle w:val="Titre2"/>
              <w:outlineLvl w:val="1"/>
            </w:pPr>
            <w:r w:rsidRPr="00944977">
              <w:t>Méthodes de traitement des déchets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2" name="Imag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Élimination des produits/emballages</w:t>
      </w:r>
      <w:r w:rsidR="008B1B86">
        <w:rPr>
          <w:noProof/>
          <w:lang w:val="en-US"/>
        </w:rPr>
        <w:t xml:space="preserve"> </w:t>
      </w:r>
      <w:r w:rsidRPr="00944977">
        <w:rPr>
          <w:lang w:val="en-US"/>
        </w:rPr>
        <w:t xml:space="preserve">: </w:t>
      </w:r>
    </w:p>
    <w:p w:rsidR="00A02EAE" w:rsidRPr="005E1B11" w:rsidRDefault="008657C5" w:rsidP="005E1B11">
      <w:pPr>
        <w:pStyle w:val="Titre4"/>
      </w:pPr>
      <w:r w:rsidRPr="005E1B11">
        <w:rPr>
          <w:rStyle w:val="Titre4Car"/>
          <w:b/>
        </w:rPr>
        <w:t>Codes déchet</w:t>
      </w:r>
      <w:r w:rsidR="008B1B86">
        <w:rPr>
          <w:lang w:val="en-US"/>
        </w:rPr>
        <w:t xml:space="preserve"> </w:t>
      </w:r>
      <w:r w:rsidRPr="00944977">
        <w:rPr>
          <w:lang w:val="en-US"/>
        </w:rPr>
        <w:t xml:space="preserve">: </w:t>
      </w:r>
    </w:p>
    <w:p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rsidR="00A02EAE" w:rsidRPr="005E1B11" w:rsidRDefault="008657C5" w:rsidP="005E1B11">
      <w:pPr>
        <w:pStyle w:val="Titre4"/>
      </w:pPr>
      <w:r w:rsidRPr="005E1B11">
        <w:rPr>
          <w:rStyle w:val="Titre4Car"/>
          <w:b/>
        </w:rPr>
        <w:t>Options de traitement des déchets</w:t>
      </w:r>
      <w:r w:rsidR="008B1B86">
        <w:rPr>
          <w:lang w:val="en-US"/>
        </w:rPr>
        <w:t xml:space="preserve"> </w:t>
      </w:r>
      <w:r w:rsidRPr="00944977">
        <w:rPr>
          <w:lang w:val="en-US"/>
        </w:rPr>
        <w:t xml:space="preserve">: </w:t>
      </w:r>
    </w:p>
    <w:p w:rsidR="00A02EAE" w:rsidRPr="005E1B11" w:rsidRDefault="008657C5" w:rsidP="005E1B11">
      <w:pPr>
        <w:pStyle w:val="Titre4"/>
      </w:pPr>
      <w:r w:rsidRPr="005E1B11">
        <w:rPr>
          <w:rStyle w:val="Titre4Car"/>
          <w:b/>
        </w:rPr>
        <w:t>Élimination appropriée/Produit</w:t>
      </w:r>
      <w:r w:rsidR="008B1B86">
        <w:rPr>
          <w:lang w:val="en-US"/>
        </w:rPr>
        <w:t xml:space="preserve"> </w:t>
      </w:r>
      <w:r w:rsidRPr="00944977">
        <w:rPr>
          <w:lang w:val="en-US"/>
        </w:rPr>
        <w:t xml:space="preserve">: </w:t>
      </w:r>
    </w:p>
    <w:p w:rsidR="00950FA0" w:rsidRDefault="00D34A62" w:rsidP="00CE02BF">
      <w:pPr>
        <w:rPr>
          <w:noProof/>
          <w:lang w:val="en-US"/>
        </w:rPr>
      </w:pPr>
      <w:r>
        <w:rPr>
          <w:noProof/>
          <w:lang w:val="en-US"/>
        </w:rPr>
        <w:t>Déchets exigeant une surveillance spéciale.</w:t>
      </w:r>
    </w:p>
    <w:p w:rsidR="00AB7711" w:rsidRDefault="00D34A62" w:rsidP="0042528B">
      <w:pPr>
        <w:rPr>
          <w:noProof/>
          <w:lang w:val="en-US"/>
        </w:rPr>
      </w:pPr>
      <w:r>
        <w:rPr>
          <w:noProof/>
          <w:lang w:val="en-US"/>
        </w:rPr>
        <w:t>Éliminer les déchets conformément à la législation applicable.</w:t>
      </w:r>
    </w:p>
    <w:p w:rsidR="00AB7711" w:rsidRDefault="00D34A62" w:rsidP="0042528B">
      <w:pPr>
        <w:rPr>
          <w:noProof/>
          <w:lang w:val="en-US"/>
        </w:rPr>
      </w:pPr>
      <w:r>
        <w:rPr>
          <w:noProof/>
          <w:lang w:val="en-US"/>
        </w:rPr>
        <w:t>Livraison à une société agréée en élimination des déchets.</w:t>
      </w:r>
    </w:p>
    <w:p w:rsidR="00A02EAE" w:rsidRPr="005E1B11" w:rsidRDefault="008657C5" w:rsidP="005E1B11">
      <w:pPr>
        <w:pStyle w:val="Titre4"/>
      </w:pPr>
      <w:r w:rsidRPr="005E1B11">
        <w:rPr>
          <w:rStyle w:val="Titre4Car"/>
          <w:b/>
        </w:rPr>
        <w:t>Élimination appropriée/Emballage</w:t>
      </w:r>
      <w:r w:rsidR="008B1B86">
        <w:rPr>
          <w:lang w:val="en-US"/>
        </w:rPr>
        <w:t xml:space="preserve"> </w:t>
      </w:r>
      <w:r w:rsidRPr="00944977">
        <w:rPr>
          <w:lang w:val="en-US"/>
        </w:rPr>
        <w:t xml:space="preserve">: </w:t>
      </w:r>
    </w:p>
    <w:p w:rsidR="00950FA0" w:rsidRDefault="00D34A62" w:rsidP="00CE02BF">
      <w:pPr>
        <w:rPr>
          <w:noProof/>
          <w:lang w:val="en-US"/>
        </w:rPr>
      </w:pPr>
      <w:r>
        <w:rPr>
          <w:noProof/>
          <w:lang w:val="en-US"/>
        </w:rPr>
        <w:t>Les emballages non-contaminés doivent être recyclés ou éliminés.</w:t>
      </w:r>
    </w:p>
    <w:p w:rsidR="00AB7711" w:rsidRDefault="00D34A62" w:rsidP="0042528B">
      <w:pPr>
        <w:rPr>
          <w:noProof/>
          <w:lang w:val="en-US"/>
        </w:rPr>
      </w:pPr>
      <w:r>
        <w:rPr>
          <w:noProof/>
          <w:lang w:val="en-US"/>
        </w:rPr>
        <w:t>Les emballages contaminés doivent être entièrement vidés et peuvent être réutilisés après un nettoyage adéquat.</w:t>
      </w:r>
    </w:p>
    <w:p w:rsidR="00AB7711" w:rsidRDefault="00D34A62" w:rsidP="0042528B">
      <w:pPr>
        <w:rPr>
          <w:noProof/>
          <w:lang w:val="en-US"/>
        </w:rPr>
      </w:pPr>
      <w:r>
        <w:rPr>
          <w:noProof/>
          <w:lang w:val="en-US"/>
        </w:rPr>
        <w:t>Les emballages ne pouvant pas être nettoyés doivent être éliminés.</w:t>
      </w:r>
    </w:p>
    <w:p w:rsidR="00AB7711" w:rsidRDefault="00D34A62" w:rsidP="0042528B">
      <w:pPr>
        <w:rPr>
          <w:noProof/>
          <w:lang w:val="en-US"/>
        </w:rPr>
      </w:pPr>
      <w:r>
        <w:rPr>
          <w:noProof/>
          <w:lang w:val="en-US"/>
        </w:rPr>
        <w:t>Manipuler les emballages contaminés de la même façon que la substance elle-même.</w:t>
      </w:r>
    </w:p>
    <w:p w:rsidR="00AB7711" w:rsidRDefault="00D34A62" w:rsidP="0042528B">
      <w:pPr>
        <w:rPr>
          <w:noProof/>
          <w:lang w:val="en-US"/>
        </w:rPr>
      </w:pPr>
      <w:r>
        <w:rPr>
          <w:noProof/>
          <w:lang w:val="en-US"/>
        </w:rPr>
        <w:t>Éliminer les déchets conformément à la législation applicable.</w:t>
      </w:r>
    </w:p>
    <w:p w:rsidR="00A02EAE" w:rsidRPr="005E1B11" w:rsidRDefault="008657C5" w:rsidP="005E1B11">
      <w:pPr>
        <w:pStyle w:val="Titre4"/>
      </w:pPr>
      <w:r w:rsidRPr="005E1B11">
        <w:rPr>
          <w:rStyle w:val="Titre4Car"/>
          <w:b/>
        </w:rPr>
        <w:t>Remarque</w:t>
      </w:r>
      <w:r w:rsidR="008B1B86">
        <w:rPr>
          <w:lang w:val="en-US"/>
        </w:rPr>
        <w:t xml:space="preserve"> </w:t>
      </w:r>
      <w:r w:rsidRPr="00944977">
        <w:rPr>
          <w:lang w:val="en-US"/>
        </w:rPr>
        <w:t xml:space="preserve">: </w:t>
      </w:r>
    </w:p>
    <w:p w:rsidR="00950FA0" w:rsidRDefault="00D34A62" w:rsidP="00CE02BF">
      <w:pPr>
        <w:rPr>
          <w:noProof/>
          <w:lang w:val="en-US"/>
        </w:rPr>
      </w:pPr>
      <w:r>
        <w:rPr>
          <w:noProof/>
          <w:lang w:val="en-US"/>
        </w:rPr>
        <w:t>Pour le recyclage, contacter le fabricant.</w:t>
      </w:r>
    </w:p>
    <w:p w:rsidR="00AB7711" w:rsidRDefault="00D34A62" w:rsidP="0042528B">
      <w:pPr>
        <w:rPr>
          <w:noProof/>
          <w:lang w:val="en-US"/>
        </w:rPr>
      </w:pPr>
      <w:r>
        <w:rPr>
          <w:noProof/>
          <w:lang w:val="en-US"/>
        </w:rPr>
        <w:t>Collecter les déchets séparément.</w:t>
      </w:r>
    </w:p>
    <w:p w:rsidR="00AB7711" w:rsidRDefault="00D34A62" w:rsidP="0042528B">
      <w:pPr>
        <w:rPr>
          <w:noProof/>
          <w:lang w:val="en-US"/>
        </w:rPr>
      </w:pPr>
      <w:r>
        <w:rPr>
          <w:noProof/>
          <w:lang w:val="en-US"/>
        </w:rPr>
        <w:t>Consulter les autorités compétentes en matière d'élimination des déchets.</w:t>
      </w:r>
    </w:p>
    <w:p w:rsidR="00AB7711" w:rsidRDefault="00D34A62" w:rsidP="0042528B">
      <w:pPr>
        <w:rPr>
          <w:noProof/>
          <w:lang w:val="en-US"/>
        </w:rPr>
      </w:pPr>
      <w:r>
        <w:rPr>
          <w:noProof/>
          <w:lang w:val="en-US"/>
        </w:rPr>
        <w:t>Ne pas mélanger avec d'autres déchets.</w:t>
      </w:r>
    </w:p>
    <w:p w:rsidR="00AB7711" w:rsidRDefault="00D34A62" w:rsidP="0042528B">
      <w:pPr>
        <w:rPr>
          <w:noProof/>
          <w:lang w:val="en-US"/>
        </w:rPr>
      </w:pPr>
      <w:r>
        <w:rPr>
          <w:noProof/>
          <w:lang w:val="en-US"/>
        </w:rPr>
        <w:t>Les déchets doivent être séparés des autres types de déchets jusqu'à leur élimination.</w:t>
      </w:r>
    </w:p>
    <w:p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13.2</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3" name="Imag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14</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Informations relatives au transport</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14.1</w:t>
            </w:r>
          </w:p>
        </w:tc>
        <w:tc>
          <w:tcPr>
            <w:tcW w:w="10035" w:type="dxa"/>
          </w:tcPr>
          <w:p w:rsidR="0060511C" w:rsidRPr="000733B8" w:rsidRDefault="002E17D5" w:rsidP="00547610">
            <w:pPr>
              <w:pStyle w:val="Titre2"/>
              <w:outlineLvl w:val="1"/>
            </w:pPr>
            <w:r w:rsidRPr="00944977">
              <w:t>Numéro ONU</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4" name="Imag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14.2</w:t>
            </w:r>
          </w:p>
        </w:tc>
        <w:tc>
          <w:tcPr>
            <w:tcW w:w="10035" w:type="dxa"/>
          </w:tcPr>
          <w:p w:rsidR="0060511C" w:rsidRPr="000733B8" w:rsidRDefault="002E17D5" w:rsidP="00547610">
            <w:pPr>
              <w:pStyle w:val="Titre2"/>
              <w:outlineLvl w:val="1"/>
            </w:pPr>
            <w:r w:rsidRPr="00944977">
              <w:t>Nom d’expédition des Nations unies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5" name="Imag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14.3</w:t>
            </w:r>
          </w:p>
        </w:tc>
        <w:tc>
          <w:tcPr>
            <w:tcW w:w="10035" w:type="dxa"/>
          </w:tcPr>
          <w:p w:rsidR="0060511C" w:rsidRPr="000733B8" w:rsidRDefault="002E17D5" w:rsidP="00547610">
            <w:pPr>
              <w:pStyle w:val="Titre2"/>
              <w:outlineLvl w:val="1"/>
            </w:pPr>
            <w:r w:rsidRPr="00944977">
              <w:t>Classe(s) de danger pour le transport</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6" name="Imag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14.4</w:t>
            </w:r>
          </w:p>
        </w:tc>
        <w:tc>
          <w:tcPr>
            <w:tcW w:w="10035" w:type="dxa"/>
          </w:tcPr>
          <w:p w:rsidR="0060511C" w:rsidRPr="000733B8" w:rsidRDefault="002E17D5" w:rsidP="00547610">
            <w:pPr>
              <w:pStyle w:val="Titre2"/>
              <w:outlineLvl w:val="1"/>
            </w:pPr>
            <w:r w:rsidRPr="00944977">
              <w:t>Groupe d’emballage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7" name="Imag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14.5</w:t>
            </w:r>
          </w:p>
        </w:tc>
        <w:tc>
          <w:tcPr>
            <w:tcW w:w="10035" w:type="dxa"/>
          </w:tcPr>
          <w:p w:rsidR="0060511C" w:rsidRPr="000733B8" w:rsidRDefault="002E17D5" w:rsidP="00547610">
            <w:pPr>
              <w:pStyle w:val="Titre2"/>
              <w:outlineLvl w:val="1"/>
            </w:pPr>
            <w:r w:rsidRPr="00944977">
              <w:t>Dangers pour l’environnement</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8" name="Imag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14.6</w:t>
            </w:r>
          </w:p>
        </w:tc>
        <w:tc>
          <w:tcPr>
            <w:tcW w:w="10035" w:type="dxa"/>
          </w:tcPr>
          <w:p w:rsidR="0060511C" w:rsidRPr="000733B8" w:rsidRDefault="002E17D5" w:rsidP="00547610">
            <w:pPr>
              <w:pStyle w:val="Titre2"/>
              <w:outlineLvl w:val="1"/>
            </w:pPr>
            <w:r w:rsidRPr="00944977">
              <w:t>Précautions particulières à prendre par l’utilisateur</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9" name="Imag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14.7</w:t>
            </w:r>
          </w:p>
        </w:tc>
        <w:tc>
          <w:tcPr>
            <w:tcW w:w="10035" w:type="dxa"/>
          </w:tcPr>
          <w:p w:rsidR="0060511C" w:rsidRPr="000733B8" w:rsidRDefault="002E17D5" w:rsidP="00547610">
            <w:pPr>
              <w:pStyle w:val="Titre2"/>
              <w:outlineLvl w:val="1"/>
            </w:pPr>
            <w:r w:rsidRPr="00944977">
              <w:t>Transport en vrac conformément à l’annexe II de la convention MARPOL 73/78 et au recueil IBC</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0" name="Imag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14.8</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1" name="Imag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15</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Informations réglementaires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15.1</w:t>
            </w:r>
          </w:p>
        </w:tc>
        <w:tc>
          <w:tcPr>
            <w:tcW w:w="10035" w:type="dxa"/>
          </w:tcPr>
          <w:p w:rsidR="0060511C" w:rsidRPr="000733B8" w:rsidRDefault="002E17D5" w:rsidP="00547610">
            <w:pPr>
              <w:pStyle w:val="Titre2"/>
              <w:outlineLvl w:val="1"/>
            </w:pPr>
            <w:r w:rsidRPr="00944977">
              <w:t>Réglementations/Législation particulières à la substance ou au mélange en matière de sécurité, de santé et d’environnement</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2" name="Imag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Cette FDS a été établie conformément au règlement REACH, y compris ses modifications: règlement REACH (CE) n ° 1907/2006.</w:t>
      </w:r>
    </w:p>
    <w:p w:rsidR="00AB7711" w:rsidRDefault="00D34A62" w:rsidP="0042528B">
      <w:pPr>
        <w:rPr>
          <w:noProof/>
          <w:lang w:val="en-US"/>
        </w:rPr>
      </w:pPr>
      <w:r>
        <w:rPr>
          <w:noProof/>
          <w:lang w:val="en-US"/>
        </w:rPr>
        <w:t>Cette SDS a été établie conformément à la réglementation CLP, y compris ses modifications: règlement CLP n °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15.2</w:t>
            </w:r>
          </w:p>
        </w:tc>
        <w:tc>
          <w:tcPr>
            <w:tcW w:w="10035" w:type="dxa"/>
          </w:tcPr>
          <w:p w:rsidR="0060511C" w:rsidRPr="000733B8" w:rsidRDefault="002E17D5" w:rsidP="00547610">
            <w:pPr>
              <w:pStyle w:val="Titre2"/>
              <w:outlineLvl w:val="1"/>
            </w:pPr>
            <w:r w:rsidRPr="00944977">
              <w:t>Évaluation de la sécurité chimique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3" name="Imag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évaluation de la sécurité chimique n'a été effectuée pour cette substance/ce mélange par le fournisseur.</w:t>
      </w:r>
    </w:p>
    <w:p w:rsidR="00AB7711" w:rsidRDefault="00D34A62" w:rsidP="0042528B">
      <w:pPr>
        <w:rPr>
          <w:noProof/>
          <w:lang w:val="en-US"/>
        </w:rPr>
      </w:pPr>
      <w:r>
        <w:rPr>
          <w:noProof/>
          <w:lang w:val="en-US"/>
        </w:rPr>
        <w:t>Pour cette substance/mélange, une évaluation de la sécurité chimique a été élaborée.</w:t>
      </w:r>
    </w:p>
    <w:p w:rsidR="00AB7711" w:rsidRDefault="00D34A62" w:rsidP="0042528B">
      <w:pPr>
        <w:rPr>
          <w:noProof/>
          <w:lang w:val="en-US"/>
        </w:rPr>
      </w:pPr>
      <w:r>
        <w:rPr>
          <w:noProof/>
          <w:lang w:val="en-US"/>
        </w:rPr>
        <w:t>Pour ce mélange, les données pertinentes de l'évaluation de la sécurité chimique des substances sont intégrées dans les sections de la SDD.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15.3</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4" name="Imag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16</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Autres informations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16.1</w:t>
            </w:r>
          </w:p>
        </w:tc>
        <w:tc>
          <w:tcPr>
            <w:tcW w:w="10035" w:type="dxa"/>
          </w:tcPr>
          <w:p w:rsidR="0060511C" w:rsidRPr="000733B8" w:rsidRDefault="002E17D5" w:rsidP="00547610">
            <w:pPr>
              <w:pStyle w:val="Titre2"/>
              <w:outlineLvl w:val="1"/>
            </w:pPr>
            <w:r w:rsidRPr="00944977">
              <w:t>Indication des changements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5" name="Imag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lastRenderedPageBreak/>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16.2</w:t>
            </w:r>
          </w:p>
        </w:tc>
        <w:tc>
          <w:tcPr>
            <w:tcW w:w="10035" w:type="dxa"/>
          </w:tcPr>
          <w:p w:rsidR="0060511C" w:rsidRPr="000733B8" w:rsidRDefault="002E17D5" w:rsidP="00547610">
            <w:pPr>
              <w:pStyle w:val="Titre2"/>
              <w:outlineLvl w:val="1"/>
            </w:pPr>
            <w:r w:rsidRPr="00944977">
              <w:t>Légende des abréviations et acronymes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6" name="Imag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N ° CAS : Numéro du Chemical Abstract Service.</w:t>
      </w:r>
    </w:p>
    <w:p w:rsidR="00AB7711" w:rsidRDefault="00D34A62" w:rsidP="0042528B">
      <w:pPr>
        <w:rPr>
          <w:noProof/>
          <w:lang w:val="en-US"/>
        </w:rPr>
      </w:pPr>
      <w:r>
        <w:rPr>
          <w:noProof/>
          <w:lang w:val="en-US"/>
        </w:rPr>
        <w:t>IATA : International Air Transport Association.</w:t>
      </w:r>
    </w:p>
    <w:p w:rsidR="00AB7711" w:rsidRDefault="00D34A62" w:rsidP="0042528B">
      <w:pPr>
        <w:rPr>
          <w:noProof/>
          <w:lang w:val="en-US"/>
        </w:rPr>
      </w:pPr>
      <w:r>
        <w:rPr>
          <w:noProof/>
          <w:lang w:val="en-US"/>
        </w:rPr>
        <w:t>IMDG : Code maritime international des marchandises dangereuses.</w:t>
      </w:r>
    </w:p>
    <w:p w:rsidR="00AB7711" w:rsidRDefault="00D34A62" w:rsidP="0042528B">
      <w:pPr>
        <w:rPr>
          <w:noProof/>
          <w:lang w:val="en-US"/>
        </w:rPr>
      </w:pPr>
      <w:r>
        <w:rPr>
          <w:noProof/>
          <w:lang w:val="en-US"/>
        </w:rPr>
        <w:t>DPD : Directive Préparation Dangereuses.</w:t>
      </w:r>
    </w:p>
    <w:p w:rsidR="00AB7711" w:rsidRDefault="00D34A62" w:rsidP="0042528B">
      <w:pPr>
        <w:rPr>
          <w:noProof/>
          <w:lang w:val="en-US"/>
        </w:rPr>
      </w:pPr>
      <w:r>
        <w:rPr>
          <w:noProof/>
          <w:lang w:val="en-US"/>
        </w:rPr>
        <w:t>N° ONU: Numéro des Nations Unies.</w:t>
      </w:r>
    </w:p>
    <w:p w:rsidR="00AB7711" w:rsidRDefault="00D34A62" w:rsidP="0042528B">
      <w:pPr>
        <w:rPr>
          <w:noProof/>
          <w:lang w:val="en-US"/>
        </w:rPr>
      </w:pPr>
      <w:r>
        <w:rPr>
          <w:noProof/>
          <w:lang w:val="en-US"/>
        </w:rPr>
        <w:t>N° EC : Numéro Commission européenne.</w:t>
      </w:r>
    </w:p>
    <w:p w:rsidR="00AB7711" w:rsidRDefault="00D34A62" w:rsidP="0042528B">
      <w:pPr>
        <w:rPr>
          <w:noProof/>
          <w:lang w:val="en-US"/>
        </w:rPr>
      </w:pPr>
      <w:r>
        <w:rPr>
          <w:noProof/>
          <w:lang w:val="en-US"/>
        </w:rPr>
        <w:t>ADN/ADNR : Règlement concernant le transport de substances dangereuses dans des barges sur les voies navigables.</w:t>
      </w:r>
    </w:p>
    <w:p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rsidR="00AB7711" w:rsidRDefault="00D34A62" w:rsidP="0042528B">
      <w:pPr>
        <w:rPr>
          <w:noProof/>
          <w:lang w:val="en-US"/>
        </w:rPr>
      </w:pPr>
      <w:r>
        <w:rPr>
          <w:noProof/>
          <w:lang w:val="en-US"/>
        </w:rPr>
        <w:t>CLP: Classification, étiquetage et emballage.</w:t>
      </w:r>
    </w:p>
    <w:p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16.3</w:t>
            </w:r>
          </w:p>
        </w:tc>
        <w:tc>
          <w:tcPr>
            <w:tcW w:w="10035" w:type="dxa"/>
          </w:tcPr>
          <w:p w:rsidR="0060511C" w:rsidRPr="000733B8" w:rsidRDefault="002E17D5" w:rsidP="00547610">
            <w:pPr>
              <w:pStyle w:val="Titre2"/>
              <w:outlineLvl w:val="1"/>
            </w:pPr>
            <w:r w:rsidRPr="00944977">
              <w:t>Références bibliographiques et sources de données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7" name="Imag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16.4</w:t>
            </w:r>
          </w:p>
        </w:tc>
        <w:tc>
          <w:tcPr>
            <w:tcW w:w="10035" w:type="dxa"/>
          </w:tcPr>
          <w:p w:rsidR="0060511C" w:rsidRPr="000733B8" w:rsidRDefault="002E17D5" w:rsidP="00547610">
            <w:pPr>
              <w:pStyle w:val="Titre2"/>
              <w:outlineLvl w:val="1"/>
            </w:pPr>
            <w:r w:rsidRPr="00944977">
              <w:t>Classification des mélanges et méthode d'évaluation utilisée selon le règlement (CE) n ° 1272/2008 [CLP]</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8" name="Imag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16.5</w:t>
            </w:r>
          </w:p>
        </w:tc>
        <w:tc>
          <w:tcPr>
            <w:tcW w:w="10035" w:type="dxa"/>
          </w:tcPr>
          <w:p w:rsidR="0060511C" w:rsidRPr="000733B8" w:rsidRDefault="002E17D5" w:rsidP="00547610">
            <w:pPr>
              <w:pStyle w:val="Titre2"/>
              <w:outlineLvl w:val="1"/>
            </w:pPr>
            <w:r w:rsidRPr="00944977">
              <w:t>Phrases pertinentes R-, H- et EUH (Numéro et texte intégral)</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9" name="Imag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rsidTr="00281F03">
        <w:tc>
          <w:tcPr>
            <w:tcW w:w="1134" w:type="dxa"/>
          </w:tcPr>
          <w:p w:rsidR="00A51CCE" w:rsidRPr="00F438EA" w:rsidRDefault="00D34A62" w:rsidP="00281F03">
            <w:pPr>
              <w:rPr>
                <w:b/>
                <w:noProof/>
                <w:lang w:val="en-US"/>
              </w:rPr>
            </w:pPr>
            <w:r>
              <w:rPr>
                <w:noProof/>
                <w:lang w:val="en-GB"/>
              </w:rPr>
              <w:t>H302</w:t>
            </w:r>
          </w:p>
        </w:tc>
        <w:tc>
          <w:tcPr>
            <w:tcW w:w="2835" w:type="dxa"/>
          </w:tcPr>
          <w:p w:rsidR="00A51CCE" w:rsidRPr="00956593" w:rsidRDefault="00D34A62" w:rsidP="00281F03">
            <w:pPr>
              <w:rPr>
                <w:noProof/>
                <w:lang w:val="en-US"/>
              </w:rPr>
            </w:pPr>
            <w:r>
              <w:rPr>
                <w:noProof/>
              </w:rPr>
              <w:t>Acute Tox. 4 ORAL</w:t>
            </w:r>
          </w:p>
        </w:tc>
        <w:tc>
          <w:tcPr>
            <w:tcW w:w="6066" w:type="dxa"/>
          </w:tcPr>
          <w:p w:rsidR="00A51CCE" w:rsidRDefault="00D34A62" w:rsidP="00281F03">
            <w:r>
              <w:rPr>
                <w:noProof/>
              </w:rPr>
              <w:t>Nocif en cas d'ingestion</w:t>
            </w:r>
          </w:p>
        </w:tc>
      </w:tr>
      <w:tr w:rsidR="00A51CCE" w:rsidRPr="00956593" w:rsidTr="00281F03">
        <w:tc>
          <w:tcPr>
            <w:tcW w:w="1134" w:type="dxa"/>
          </w:tcPr>
          <w:p w:rsidR="00A51CCE" w:rsidRPr="00F438EA" w:rsidRDefault="00D34A62" w:rsidP="00281F03">
            <w:pPr>
              <w:rPr>
                <w:b/>
                <w:noProof/>
                <w:lang w:val="en-US"/>
              </w:rPr>
            </w:pPr>
            <w:r>
              <w:rPr>
                <w:noProof/>
                <w:lang w:val="en-GB"/>
              </w:rPr>
              <w:t>H314</w:t>
            </w:r>
          </w:p>
        </w:tc>
        <w:tc>
          <w:tcPr>
            <w:tcW w:w="2835" w:type="dxa"/>
          </w:tcPr>
          <w:p w:rsidR="00A51CCE" w:rsidRPr="00956593" w:rsidRDefault="00D34A62" w:rsidP="00281F03">
            <w:pPr>
              <w:rPr>
                <w:noProof/>
                <w:lang w:val="en-US"/>
              </w:rPr>
            </w:pPr>
            <w:r>
              <w:rPr>
                <w:noProof/>
              </w:rPr>
              <w:t>Skin Corr. 1B</w:t>
            </w:r>
          </w:p>
        </w:tc>
        <w:tc>
          <w:tcPr>
            <w:tcW w:w="6066" w:type="dxa"/>
          </w:tcPr>
          <w:p w:rsidR="00A51CCE" w:rsidRDefault="00D34A62" w:rsidP="00281F03">
            <w:r>
              <w:rPr>
                <w:noProof/>
              </w:rPr>
              <w:t>Provoque des brûlures de la peau et des lésions oculaires graves.</w:t>
            </w:r>
          </w:p>
        </w:tc>
      </w:tr>
      <w:tr w:rsidR="00A51CCE" w:rsidRPr="00956593" w:rsidTr="00281F03">
        <w:tc>
          <w:tcPr>
            <w:tcW w:w="1134" w:type="dxa"/>
          </w:tcPr>
          <w:p w:rsidR="00A51CCE" w:rsidRPr="00F438EA" w:rsidRDefault="00D34A62" w:rsidP="00281F03">
            <w:pPr>
              <w:rPr>
                <w:b/>
                <w:noProof/>
                <w:lang w:val="en-US"/>
              </w:rPr>
            </w:pPr>
            <w:r>
              <w:rPr>
                <w:noProof/>
                <w:lang w:val="en-GB"/>
              </w:rPr>
              <w:t>H317</w:t>
            </w:r>
          </w:p>
        </w:tc>
        <w:tc>
          <w:tcPr>
            <w:tcW w:w="2835" w:type="dxa"/>
          </w:tcPr>
          <w:p w:rsidR="00A51CCE" w:rsidRPr="00956593" w:rsidRDefault="00D34A62" w:rsidP="00281F03">
            <w:pPr>
              <w:rPr>
                <w:noProof/>
                <w:lang w:val="en-US"/>
              </w:rPr>
            </w:pPr>
            <w:r>
              <w:rPr>
                <w:noProof/>
              </w:rPr>
              <w:t>Skin Sens. 1A</w:t>
            </w:r>
          </w:p>
        </w:tc>
        <w:tc>
          <w:tcPr>
            <w:tcW w:w="6066" w:type="dxa"/>
          </w:tcPr>
          <w:p w:rsidR="00A51CCE" w:rsidRDefault="00D34A62" w:rsidP="00281F03">
            <w:r>
              <w:rPr>
                <w:noProof/>
              </w:rPr>
              <w:t>Peut provoquer une allergie cutanée.</w:t>
            </w:r>
          </w:p>
        </w:tc>
      </w:tr>
      <w:tr w:rsidR="00A51CCE" w:rsidRPr="00956593" w:rsidTr="00281F03">
        <w:tc>
          <w:tcPr>
            <w:tcW w:w="1134" w:type="dxa"/>
          </w:tcPr>
          <w:p w:rsidR="00A51CCE" w:rsidRPr="00F438EA" w:rsidRDefault="00D34A62" w:rsidP="00281F03">
            <w:pPr>
              <w:rPr>
                <w:b/>
                <w:noProof/>
                <w:lang w:val="en-US"/>
              </w:rPr>
            </w:pPr>
            <w:r>
              <w:rPr>
                <w:noProof/>
                <w:lang w:val="en-GB"/>
              </w:rPr>
              <w:t>H318</w:t>
            </w:r>
          </w:p>
        </w:tc>
        <w:tc>
          <w:tcPr>
            <w:tcW w:w="2835" w:type="dxa"/>
          </w:tcPr>
          <w:p w:rsidR="00A51CCE" w:rsidRPr="00956593" w:rsidRDefault="00D34A62" w:rsidP="00281F03">
            <w:pPr>
              <w:rPr>
                <w:noProof/>
                <w:lang w:val="en-US"/>
              </w:rPr>
            </w:pPr>
            <w:r>
              <w:rPr>
                <w:noProof/>
              </w:rPr>
              <w:t>Eye Dam. 1</w:t>
            </w:r>
          </w:p>
        </w:tc>
        <w:tc>
          <w:tcPr>
            <w:tcW w:w="6066" w:type="dxa"/>
          </w:tcPr>
          <w:p w:rsidR="00A51CCE" w:rsidRDefault="00D34A62" w:rsidP="00281F03">
            <w:r>
              <w:rPr>
                <w:noProof/>
              </w:rPr>
              <w:t>Provoque des lésions oculaires graves.</w:t>
            </w:r>
          </w:p>
        </w:tc>
      </w:tr>
      <w:tr w:rsidR="00A51CCE" w:rsidRPr="00956593" w:rsidTr="00281F03">
        <w:tc>
          <w:tcPr>
            <w:tcW w:w="1134" w:type="dxa"/>
          </w:tcPr>
          <w:p w:rsidR="00A51CCE" w:rsidRPr="00F438EA" w:rsidRDefault="00D34A62" w:rsidP="00281F03">
            <w:pPr>
              <w:rPr>
                <w:b/>
                <w:noProof/>
                <w:lang w:val="en-US"/>
              </w:rPr>
            </w:pPr>
            <w:r>
              <w:rPr>
                <w:noProof/>
                <w:lang w:val="en-GB"/>
              </w:rPr>
              <w:t>H411</w:t>
            </w:r>
          </w:p>
        </w:tc>
        <w:tc>
          <w:tcPr>
            <w:tcW w:w="2835" w:type="dxa"/>
          </w:tcPr>
          <w:p w:rsidR="00A51CCE" w:rsidRPr="00956593" w:rsidRDefault="00D34A62" w:rsidP="00281F03">
            <w:pPr>
              <w:rPr>
                <w:noProof/>
                <w:lang w:val="en-US"/>
              </w:rPr>
            </w:pPr>
            <w:r>
              <w:rPr>
                <w:noProof/>
              </w:rPr>
              <w:t>Aquatic Chronic 2</w:t>
            </w:r>
          </w:p>
        </w:tc>
        <w:tc>
          <w:tcPr>
            <w:tcW w:w="6066" w:type="dxa"/>
          </w:tcPr>
          <w:p w:rsidR="00A51CCE" w:rsidRDefault="00D34A62" w:rsidP="00281F03">
            <w:r>
              <w:rPr>
                <w:noProof/>
              </w:rPr>
              <w:t>Toxique pour les organismes aquatiques, entraîne des effets néfastes à long terme.</w:t>
            </w:r>
          </w:p>
        </w:tc>
      </w:tr>
    </w:tbl>
    <w:p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16.6</w:t>
            </w:r>
          </w:p>
        </w:tc>
        <w:tc>
          <w:tcPr>
            <w:tcW w:w="10035" w:type="dxa"/>
          </w:tcPr>
          <w:p w:rsidR="0060511C" w:rsidRPr="000733B8" w:rsidRDefault="002E17D5" w:rsidP="00547610">
            <w:pPr>
              <w:pStyle w:val="Titre2"/>
              <w:outlineLvl w:val="1"/>
            </w:pPr>
            <w:r w:rsidRPr="00944977">
              <w:t>Conseils de formation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80" name="Imag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16.7</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81" name="Imag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15/07/2022</w:t>
      </w:r>
    </w:p>
    <w:p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15/07/2022</w:t>
      </w:r>
    </w:p>
    <w:p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15/07/2022</w:t>
      </w:r>
    </w:p>
    <w:p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A456CA" w:rsidTr="00953140">
        <w:tc>
          <w:tcPr>
            <w:tcW w:w="10035" w:type="dxa"/>
          </w:tcPr>
          <w:p w:rsidR="007317C5" w:rsidRPr="00024808" w:rsidRDefault="00D34A62" w:rsidP="006B25E8">
            <w:pPr>
              <w:rPr>
                <w:lang w:val="en-GB"/>
              </w:rPr>
            </w:pPr>
            <w:r>
              <w:rPr>
                <w:noProof/>
                <w:lang w:val="en-US"/>
              </w:rPr>
              <w:t>Les informations contenues dans cette Fiche de Données de Sécurité sont basées sur notre connaissance actuelle et sur les réglementations nationales et européennes.Cette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rsidR="007309AE" w:rsidRPr="009179F2" w:rsidRDefault="007309AE" w:rsidP="007309AE"/>
    <w:sectPr w:rsidR="007309AE" w:rsidRPr="009179F2" w:rsidSect="00453889">
      <w:headerReference w:type="default" r:id="rId19"/>
      <w:pgSz w:w="11906" w:h="16838" w:code="9"/>
      <w:pgMar w:top="1418" w:right="851" w:bottom="567" w:left="1134"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610F" w:rsidRDefault="007D610F" w:rsidP="00126980">
      <w:r>
        <w:separator/>
      </w:r>
    </w:p>
  </w:endnote>
  <w:endnote w:type="continuationSeparator" w:id="0">
    <w:p w:rsidR="007D610F" w:rsidRDefault="007D610F"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54D" w:rsidRDefault="0076054D">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12AB" w:rsidRDefault="008312AB" w:rsidP="00EF64D5">
    <w:pPr>
      <w:pStyle w:val="HiddenCR"/>
    </w:pPr>
  </w:p>
  <w:tbl>
    <w:tblPr>
      <w:tblStyle w:val="Grilledutableau"/>
      <w:tblW w:w="11906"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5953"/>
    </w:tblGrid>
    <w:tr w:rsidR="008312AB" w:rsidTr="0036462A">
      <w:trPr>
        <w:trHeight w:val="567"/>
      </w:trPr>
      <w:tc>
        <w:tcPr>
          <w:tcW w:w="5953" w:type="dxa"/>
          <w:shd w:val="clear" w:color="auto" w:fill="D9D9D9" w:themeFill="background1" w:themeFillShade="D9"/>
          <w:vAlign w:val="center"/>
        </w:tcPr>
        <w:p w:rsidR="008312AB" w:rsidRPr="00354E2D" w:rsidRDefault="008312AB" w:rsidP="00205C1C">
          <w:pPr>
            <w:pStyle w:val="En-tte"/>
            <w:ind w:left="113" w:right="113"/>
            <w:rPr>
              <w:sz w:val="18"/>
            </w:rPr>
          </w:pPr>
        </w:p>
      </w:tc>
      <w:tc>
        <w:tcPr>
          <w:tcW w:w="5953" w:type="dxa"/>
          <w:shd w:val="clear" w:color="auto" w:fill="D9D9D9" w:themeFill="background1" w:themeFillShade="D9"/>
          <w:vAlign w:val="center"/>
        </w:tcPr>
        <w:p w:rsidR="008312AB" w:rsidRPr="00354E2D" w:rsidRDefault="008312AB" w:rsidP="00205C1C">
          <w:pPr>
            <w:ind w:left="113" w:right="113"/>
            <w:jc w:val="right"/>
            <w:rPr>
              <w:color w:val="FFFFFF" w:themeColor="background1"/>
              <w:sz w:val="18"/>
            </w:rPr>
          </w:pPr>
          <w:r w:rsidRPr="0036462A">
            <w:rPr>
              <w:rStyle w:val="DetailsCar"/>
              <w:rFonts w:eastAsiaTheme="minorHAnsi" w:cstheme="minorBidi"/>
              <w:color w:val="FFFFFF" w:themeColor="background1"/>
              <w:sz w:val="18"/>
              <w:szCs w:val="22"/>
              <w:shd w:val="clear" w:color="auto" w:fill="D9D9D9" w:themeFill="background1" w:themeFillShade="D9"/>
              <w:lang w:eastAsia="en-US"/>
            </w:rPr>
            <w:fldChar w:fldCharType="begin"/>
          </w:r>
          <w:r w:rsidRPr="0036462A">
            <w:rPr>
              <w:rStyle w:val="DetailsCar"/>
              <w:rFonts w:eastAsiaTheme="minorHAnsi" w:cstheme="minorBidi"/>
              <w:color w:val="FFFFFF" w:themeColor="background1"/>
              <w:sz w:val="18"/>
              <w:szCs w:val="22"/>
              <w:shd w:val="clear" w:color="auto" w:fill="D9D9D9" w:themeFill="background1" w:themeFillShade="D9"/>
              <w:lang w:eastAsia="en-US"/>
            </w:rPr>
            <w:instrText>PAGE</w:instrText>
          </w:r>
          <w:r w:rsidRPr="0036462A">
            <w:rPr>
              <w:rStyle w:val="DetailsCar"/>
              <w:rFonts w:eastAsiaTheme="minorHAnsi" w:cstheme="minorBidi"/>
              <w:color w:val="FFFFFF" w:themeColor="background1"/>
              <w:sz w:val="18"/>
              <w:szCs w:val="22"/>
              <w:shd w:val="clear" w:color="auto" w:fill="D9D9D9" w:themeFill="background1" w:themeFillShade="D9"/>
              <w:lang w:eastAsia="en-US"/>
            </w:rPr>
            <w:fldChar w:fldCharType="separate"/>
          </w:r>
          <w:r w:rsidR="00741A94">
            <w:rPr>
              <w:rStyle w:val="DetailsCar"/>
              <w:rFonts w:eastAsiaTheme="minorHAnsi" w:cstheme="minorBidi"/>
              <w:noProof/>
              <w:color w:val="FFFFFF" w:themeColor="background1"/>
              <w:sz w:val="18"/>
              <w:szCs w:val="22"/>
              <w:shd w:val="clear" w:color="auto" w:fill="D9D9D9" w:themeFill="background1" w:themeFillShade="D9"/>
              <w:lang w:eastAsia="en-US"/>
            </w:rPr>
            <w:t>2</w:t>
          </w:r>
          <w:r w:rsidRPr="0036462A">
            <w:rPr>
              <w:rStyle w:val="DetailsCar"/>
              <w:rFonts w:eastAsiaTheme="minorHAnsi" w:cstheme="minorBidi"/>
              <w:color w:val="FFFFFF" w:themeColor="background1"/>
              <w:sz w:val="18"/>
              <w:szCs w:val="22"/>
              <w:shd w:val="clear" w:color="auto" w:fill="D9D9D9" w:themeFill="background1" w:themeFillShade="D9"/>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sidR="00741A94">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p>
      </w:tc>
    </w:tr>
  </w:tbl>
  <w:p w:rsidR="008312AB" w:rsidRDefault="008312AB" w:rsidP="00EF64D5">
    <w:pPr>
      <w:pStyle w:val="HiddenC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54D" w:rsidRDefault="0076054D">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610F" w:rsidRDefault="007D610F" w:rsidP="00126980">
      <w:r>
        <w:separator/>
      </w:r>
    </w:p>
  </w:footnote>
  <w:footnote w:type="continuationSeparator" w:id="0">
    <w:p w:rsidR="007D610F" w:rsidRDefault="007D610F" w:rsidP="001269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54D" w:rsidRDefault="0076054D">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8312AB" w:rsidRPr="00A456CA" w:rsidTr="004B0F05">
      <w:trPr>
        <w:trHeight w:val="3402"/>
      </w:trPr>
      <w:tc>
        <w:tcPr>
          <w:tcW w:w="227" w:type="dxa"/>
          <w:shd w:val="clear" w:color="auto" w:fill="FFFFFF" w:themeFill="background1"/>
        </w:tcPr>
        <w:p w:rsidR="008312AB" w:rsidRDefault="008312AB" w:rsidP="00C63D0E">
          <w:pPr>
            <w:pStyle w:val="HiddenCR"/>
          </w:pPr>
        </w:p>
        <w:p w:rsidR="00F40B56" w:rsidRPr="00F40B56" w:rsidRDefault="00F40B56" w:rsidP="00F40B56">
          <w:pPr>
            <w:rPr>
              <w:lang w:eastAsia="fr-FR"/>
            </w:rPr>
          </w:pPr>
        </w:p>
        <w:p w:rsidR="00F40B56" w:rsidRPr="00F40B56" w:rsidRDefault="00F40B56" w:rsidP="00F40B56">
          <w:pPr>
            <w:rPr>
              <w:lang w:eastAsia="fr-FR"/>
            </w:rPr>
          </w:pPr>
        </w:p>
        <w:p w:rsidR="00F40B56" w:rsidRPr="00F40B56" w:rsidRDefault="00F40B56" w:rsidP="00F40B56">
          <w:pPr>
            <w:rPr>
              <w:lang w:eastAsia="fr-FR"/>
            </w:rPr>
          </w:pPr>
        </w:p>
        <w:p w:rsidR="00F40B56" w:rsidRPr="00F40B56" w:rsidRDefault="00F40B56" w:rsidP="00F40B56">
          <w:pPr>
            <w:rPr>
              <w:lang w:eastAsia="fr-FR"/>
            </w:rPr>
          </w:pPr>
        </w:p>
        <w:p w:rsidR="00F40B56" w:rsidRPr="00F40B56" w:rsidRDefault="00F40B56" w:rsidP="00F40B56">
          <w:pPr>
            <w:rPr>
              <w:lang w:eastAsia="fr-FR"/>
            </w:rPr>
          </w:pPr>
        </w:p>
        <w:p w:rsidR="00F40B56" w:rsidRPr="00F40B56" w:rsidRDefault="00F40B56" w:rsidP="00F40B56">
          <w:pPr>
            <w:rPr>
              <w:lang w:eastAsia="fr-FR"/>
            </w:rPr>
          </w:pPr>
        </w:p>
        <w:p w:rsidR="00F40B56" w:rsidRDefault="00F40B56" w:rsidP="00F40B56">
          <w:pPr>
            <w:rPr>
              <w:rFonts w:ascii="Calibri" w:eastAsia="Calibri" w:hAnsi="Calibri" w:cs="Calibri"/>
              <w:color w:val="000000"/>
              <w:sz w:val="2"/>
              <w:szCs w:val="18"/>
              <w:lang w:eastAsia="fr-FR"/>
            </w:rPr>
          </w:pPr>
        </w:p>
        <w:p w:rsidR="00F40B56" w:rsidRDefault="00F40B56" w:rsidP="00F40B56">
          <w:pPr>
            <w:rPr>
              <w:rFonts w:ascii="Calibri" w:eastAsia="Calibri" w:hAnsi="Calibri" w:cs="Calibri"/>
              <w:color w:val="000000"/>
              <w:sz w:val="2"/>
              <w:szCs w:val="18"/>
              <w:lang w:eastAsia="fr-FR"/>
            </w:rPr>
          </w:pPr>
        </w:p>
        <w:p w:rsidR="00F40B56" w:rsidRPr="00F40B56" w:rsidRDefault="00F40B56" w:rsidP="00F40B56">
          <w:pPr>
            <w:rPr>
              <w:lang w:eastAsia="fr-FR"/>
            </w:rPr>
          </w:pPr>
        </w:p>
      </w:tc>
      <w:tc>
        <w:tcPr>
          <w:tcW w:w="5839" w:type="dxa"/>
          <w:shd w:val="clear" w:color="auto" w:fill="auto"/>
          <w:vAlign w:val="center"/>
        </w:tcPr>
        <w:p w:rsidR="004B0F05" w:rsidRPr="004B0F05" w:rsidRDefault="008312AB" w:rsidP="004B0F05">
          <w:pPr>
            <w:pStyle w:val="Details"/>
            <w:shd w:val="clear" w:color="auto" w:fill="FFFFFF" w:themeFill="background1"/>
            <w:jc w:val="center"/>
            <w:rPr>
              <w:noProof/>
              <w:lang w:val="en-US"/>
            </w:rPr>
          </w:pPr>
          <w:r>
            <w:rPr>
              <w:noProof/>
              <w:lang w:val="fr-BE" w:eastAsia="fr-BE"/>
            </w:rPr>
            <w:drawing>
              <wp:inline distT="0" distB="0" distL="0" distR="0">
                <wp:extent cx="1270000" cy="782320"/>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2320"/>
                        </a:xfrm>
                        <a:prstGeom prst="rect">
                          <a:avLst/>
                        </a:prstGeom>
                      </pic:spPr>
                    </pic:pic>
                  </a:graphicData>
                </a:graphic>
              </wp:inline>
            </w:drawing>
          </w:r>
        </w:p>
      </w:tc>
      <w:tc>
        <w:tcPr>
          <w:tcW w:w="567" w:type="dxa"/>
          <w:shd w:val="clear" w:color="auto" w:fill="auto"/>
          <w:vAlign w:val="center"/>
        </w:tcPr>
        <w:p w:rsidR="008312AB" w:rsidRPr="00024808" w:rsidRDefault="008312AB" w:rsidP="00FA7BD0">
          <w:pPr>
            <w:pStyle w:val="En-tte"/>
            <w:spacing w:before="120" w:after="120"/>
            <w:rPr>
              <w:color w:val="FFFFFF" w:themeColor="background1"/>
              <w:szCs w:val="24"/>
              <w:lang w:val="en-GB"/>
            </w:rPr>
          </w:pPr>
        </w:p>
      </w:tc>
      <w:tc>
        <w:tcPr>
          <w:tcW w:w="4989" w:type="dxa"/>
          <w:shd w:val="clear" w:color="auto" w:fill="auto"/>
          <w:vAlign w:val="center"/>
        </w:tcPr>
        <w:p w:rsidR="008312AB" w:rsidRPr="00E510B3" w:rsidRDefault="008312AB" w:rsidP="00FA7BD0">
          <w:pPr>
            <w:pStyle w:val="En-tte"/>
            <w:spacing w:before="120" w:after="120"/>
            <w:rPr>
              <w:b/>
              <w:sz w:val="32"/>
              <w:szCs w:val="24"/>
              <w:lang w:val="en-GB"/>
            </w:rPr>
          </w:pPr>
          <w:r w:rsidRPr="00E510B3">
            <w:rPr>
              <w:b/>
              <w:noProof/>
              <w:sz w:val="32"/>
              <w:szCs w:val="24"/>
              <w:lang w:val="en-GB"/>
            </w:rPr>
            <w:t>Smoothie fraise (FDS 25%)</w:t>
          </w:r>
        </w:p>
        <w:p w:rsidR="008312AB" w:rsidRPr="00D76410" w:rsidRDefault="008312AB" w:rsidP="00FA7BD0">
          <w:pPr>
            <w:pStyle w:val="En-tte"/>
            <w:spacing w:before="120" w:after="120"/>
            <w:rPr>
              <w:color w:val="FFFFFF" w:themeColor="background1"/>
              <w:sz w:val="16"/>
              <w:szCs w:val="16"/>
            </w:rPr>
          </w:pPr>
          <w:r>
            <w:rPr>
              <w:noProof/>
              <w:color w:val="FFFFFF" w:themeColor="background1"/>
              <w:sz w:val="16"/>
              <w:szCs w:val="16"/>
              <w:lang w:val="fr-BE" w:eastAsia="fr-BE"/>
            </w:rPr>
            <w:drawing>
              <wp:inline distT="0" distB="0" distL="0" distR="0">
                <wp:extent cx="306000" cy="28687"/>
                <wp:effectExtent l="0" t="0" r="0" b="9525"/>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 13"/>
                        <pic:cNvPicPr/>
                      </pic:nvPicPr>
                      <pic:blipFill>
                        <a:blip r:embed="rId2">
                          <a:extLst>
                            <a:ext uri="{28A0092B-C50C-407E-A947-70E740481C1C}">
                              <a14:useLocalDpi xmlns:a14="http://schemas.microsoft.com/office/drawing/2010/main" val="0"/>
                            </a:ext>
                          </a:extLst>
                        </a:blip>
                        <a:stretch>
                          <a:fillRect/>
                        </a:stretch>
                      </pic:blipFill>
                      <pic:spPr>
                        <a:xfrm>
                          <a:off x="0" y="0"/>
                          <a:ext cx="306000" cy="28687"/>
                        </a:xfrm>
                        <a:prstGeom prst="rect">
                          <a:avLst/>
                        </a:prstGeom>
                      </pic:spPr>
                    </pic:pic>
                  </a:graphicData>
                </a:graphic>
              </wp:inline>
            </w:drawing>
          </w:r>
        </w:p>
        <w:p w:rsidR="008312AB" w:rsidRPr="00E510B3" w:rsidRDefault="008312AB" w:rsidP="00406FAD">
          <w:pPr>
            <w:pStyle w:val="En-tte"/>
            <w:rPr>
              <w:b/>
              <w:szCs w:val="24"/>
              <w:lang w:val="en-GB"/>
            </w:rPr>
          </w:pPr>
          <w:r w:rsidRPr="00E510B3">
            <w:rPr>
              <w:b/>
              <w:noProof/>
              <w:szCs w:val="24"/>
              <w:lang w:val="en-GB"/>
            </w:rPr>
            <w:t>Version</w:t>
          </w:r>
          <w:r w:rsidRPr="00E510B3">
            <w:rPr>
              <w:b/>
              <w:szCs w:val="24"/>
              <w:lang w:val="en-GB"/>
            </w:rPr>
            <w:t xml:space="preserve">: </w:t>
          </w:r>
          <w:r w:rsidRPr="00E510B3">
            <w:rPr>
              <w:b/>
              <w:noProof/>
              <w:szCs w:val="24"/>
              <w:lang w:val="en-GB"/>
            </w:rPr>
            <w:t>1</w:t>
          </w:r>
        </w:p>
        <w:p w:rsidR="008312AB" w:rsidRPr="00E510B3" w:rsidRDefault="008312AB" w:rsidP="00406FAD">
          <w:pPr>
            <w:pStyle w:val="En-tte"/>
            <w:rPr>
              <w:b/>
              <w:szCs w:val="24"/>
              <w:lang w:val="en-GB"/>
            </w:rPr>
          </w:pPr>
          <w:r w:rsidRPr="00E510B3">
            <w:rPr>
              <w:b/>
              <w:noProof/>
              <w:szCs w:val="24"/>
              <w:lang w:val="en-GB"/>
            </w:rPr>
            <w:t>Date de version</w:t>
          </w:r>
          <w:r w:rsidRPr="00E510B3">
            <w:rPr>
              <w:b/>
              <w:szCs w:val="24"/>
              <w:lang w:val="en-GB"/>
            </w:rPr>
            <w:t xml:space="preserve">: </w:t>
          </w:r>
          <w:r w:rsidRPr="00E510B3">
            <w:rPr>
              <w:b/>
              <w:noProof/>
              <w:szCs w:val="24"/>
              <w:lang w:val="en-US"/>
            </w:rPr>
            <w:t>15/07/2022</w:t>
          </w:r>
        </w:p>
        <w:p w:rsidR="008312AB" w:rsidRPr="00E510B3" w:rsidRDefault="008312AB" w:rsidP="00406FAD">
          <w:pPr>
            <w:pStyle w:val="En-tte"/>
            <w:rPr>
              <w:b/>
              <w:szCs w:val="24"/>
              <w:lang w:val="en-GB"/>
            </w:rPr>
          </w:pPr>
          <w:r w:rsidRPr="00E510B3">
            <w:rPr>
              <w:b/>
              <w:noProof/>
              <w:szCs w:val="24"/>
              <w:lang w:val="en-GB"/>
            </w:rPr>
            <w:t>Langue</w:t>
          </w:r>
          <w:r w:rsidRPr="00E510B3">
            <w:rPr>
              <w:b/>
              <w:szCs w:val="24"/>
              <w:lang w:val="en-GB"/>
            </w:rPr>
            <w:t xml:space="preserve">: </w:t>
          </w:r>
          <w:r w:rsidRPr="00E510B3">
            <w:rPr>
              <w:b/>
              <w:noProof/>
              <w:szCs w:val="24"/>
              <w:lang w:val="en-GB"/>
            </w:rPr>
            <w:t>FR</w:t>
          </w:r>
        </w:p>
        <w:p w:rsidR="008312AB" w:rsidRPr="00024808" w:rsidRDefault="008312AB" w:rsidP="00406FAD">
          <w:pPr>
            <w:pStyle w:val="En-tte"/>
            <w:rPr>
              <w:color w:val="FFFFFF" w:themeColor="background1"/>
              <w:szCs w:val="24"/>
              <w:lang w:val="en-GB"/>
            </w:rPr>
          </w:pPr>
          <w:r w:rsidRPr="00E510B3">
            <w:rPr>
              <w:noProof/>
              <w:sz w:val="16"/>
              <w:szCs w:val="24"/>
              <w:lang w:val="en-GB"/>
            </w:rPr>
            <w:t>Conformément au règlement (CE) n° 1907/2006 (modifié par le règlement (UE) n° 2020/878)</w:t>
          </w:r>
        </w:p>
      </w:tc>
      <w:tc>
        <w:tcPr>
          <w:tcW w:w="283" w:type="dxa"/>
          <w:shd w:val="clear" w:color="auto" w:fill="auto"/>
          <w:vAlign w:val="center"/>
        </w:tcPr>
        <w:p w:rsidR="008312AB" w:rsidRPr="00024808" w:rsidRDefault="008312AB" w:rsidP="00FA7BD0">
          <w:pPr>
            <w:pStyle w:val="En-tte"/>
            <w:spacing w:before="120" w:after="120"/>
            <w:rPr>
              <w:color w:val="FFFFFF" w:themeColor="background1"/>
              <w:szCs w:val="24"/>
              <w:lang w:val="en-GB"/>
            </w:rPr>
          </w:pPr>
        </w:p>
      </w:tc>
    </w:tr>
  </w:tbl>
  <w:p w:rsidR="008312AB" w:rsidRPr="00884EE2" w:rsidRDefault="008312AB" w:rsidP="0082266D">
    <w:pPr>
      <w:jc w:val="center"/>
      <w:rPr>
        <w:rFonts w:ascii="Calibri" w:hAnsi="Calibri" w:cs="Calibri"/>
        <w:sz w:val="6"/>
        <w:szCs w:val="6"/>
      </w:rPr>
    </w:pPr>
    <w:r w:rsidRPr="00884EE2">
      <w:rPr>
        <w:rFonts w:ascii="Calibri" w:hAnsi="Calibri" w:cs="Calibri"/>
        <w:color w:val="FFFFFF" w:themeColor="background1"/>
        <w:sz w:val="6"/>
        <w:szCs w:val="6"/>
      </w:rPr>
      <w:t>Powered by EcoMundo</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54D" w:rsidRDefault="0076054D">
    <w:pPr>
      <w:pStyle w:val="En-tt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8312AB" w:rsidRPr="00A456CA" w:rsidTr="0076054D">
      <w:trPr>
        <w:trHeight w:val="1417"/>
      </w:trPr>
      <w:tc>
        <w:tcPr>
          <w:tcW w:w="227" w:type="dxa"/>
          <w:shd w:val="clear" w:color="auto" w:fill="FFFFFF" w:themeFill="background1"/>
        </w:tcPr>
        <w:p w:rsidR="008312AB" w:rsidRDefault="008312AB" w:rsidP="003672F8">
          <w:pPr>
            <w:pStyle w:val="HiddenCR"/>
          </w:pPr>
        </w:p>
        <w:p w:rsidR="00C34491" w:rsidRPr="00C34491" w:rsidRDefault="00C34491" w:rsidP="00C34491">
          <w:pPr>
            <w:rPr>
              <w:lang w:eastAsia="fr-FR"/>
            </w:rPr>
          </w:pPr>
        </w:p>
        <w:p w:rsidR="00C34491" w:rsidRPr="00C34491" w:rsidRDefault="00C34491" w:rsidP="00C34491">
          <w:pPr>
            <w:rPr>
              <w:lang w:eastAsia="fr-FR"/>
            </w:rPr>
          </w:pPr>
        </w:p>
        <w:p w:rsidR="00C34491" w:rsidRPr="00C34491" w:rsidRDefault="00C34491" w:rsidP="00C34491">
          <w:pPr>
            <w:rPr>
              <w:lang w:eastAsia="fr-FR"/>
            </w:rPr>
          </w:pPr>
        </w:p>
      </w:tc>
      <w:tc>
        <w:tcPr>
          <w:tcW w:w="5839" w:type="dxa"/>
          <w:shd w:val="clear" w:color="auto" w:fill="auto"/>
          <w:vAlign w:val="center"/>
        </w:tcPr>
        <w:p w:rsidR="0076054D" w:rsidRPr="0076054D" w:rsidRDefault="008312AB" w:rsidP="0076054D">
          <w:pPr>
            <w:pStyle w:val="Details"/>
            <w:shd w:val="clear" w:color="auto" w:fill="FFFFFF" w:themeFill="background1"/>
            <w:jc w:val="center"/>
            <w:rPr>
              <w:noProof/>
              <w:lang w:val="en-US"/>
            </w:rPr>
          </w:pPr>
          <w:r>
            <w:rPr>
              <w:noProof/>
              <w:lang w:val="fr-BE" w:eastAsia="fr-BE"/>
            </w:rPr>
            <w:drawing>
              <wp:inline distT="0" distB="0" distL="0" distR="0">
                <wp:extent cx="1270000" cy="782320"/>
                <wp:effectExtent l="0" t="0" r="0" b="0"/>
                <wp:docPr id="82" name="Imag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2320"/>
                        </a:xfrm>
                        <a:prstGeom prst="rect">
                          <a:avLst/>
                        </a:prstGeom>
                      </pic:spPr>
                    </pic:pic>
                  </a:graphicData>
                </a:graphic>
              </wp:inline>
            </w:drawing>
          </w:r>
        </w:p>
      </w:tc>
      <w:tc>
        <w:tcPr>
          <w:tcW w:w="567" w:type="dxa"/>
          <w:shd w:val="clear" w:color="auto" w:fill="FFFFFF" w:themeFill="background1"/>
          <w:vAlign w:val="center"/>
        </w:tcPr>
        <w:p w:rsidR="008312AB" w:rsidRPr="00024808" w:rsidRDefault="008312AB" w:rsidP="00CA4E9A">
          <w:pPr>
            <w:pStyle w:val="En-tte"/>
            <w:ind w:left="567"/>
            <w:rPr>
              <w:color w:val="FFFFFF" w:themeColor="background1"/>
              <w:sz w:val="16"/>
              <w:szCs w:val="16"/>
              <w:lang w:val="en-GB"/>
            </w:rPr>
          </w:pPr>
        </w:p>
      </w:tc>
      <w:tc>
        <w:tcPr>
          <w:tcW w:w="4989" w:type="dxa"/>
          <w:shd w:val="clear" w:color="auto" w:fill="FFFFFF" w:themeFill="background1"/>
          <w:vAlign w:val="center"/>
        </w:tcPr>
        <w:p w:rsidR="008312AB" w:rsidRPr="00024808" w:rsidRDefault="008312AB" w:rsidP="00993394">
          <w:pPr>
            <w:pStyle w:val="En-tte"/>
            <w:rPr>
              <w:color w:val="FFFFFF" w:themeColor="background1"/>
              <w:sz w:val="16"/>
              <w:szCs w:val="16"/>
              <w:lang w:val="en-GB"/>
            </w:rPr>
          </w:pPr>
          <w:r w:rsidRPr="00C34491">
            <w:rPr>
              <w:b/>
              <w:noProof/>
              <w:sz w:val="32"/>
              <w:szCs w:val="24"/>
              <w:lang w:val="en-GB"/>
            </w:rPr>
            <w:t>Smoothie fraise (FDS 25%)</w:t>
          </w:r>
        </w:p>
      </w:tc>
      <w:tc>
        <w:tcPr>
          <w:tcW w:w="283" w:type="dxa"/>
          <w:shd w:val="clear" w:color="auto" w:fill="FFFFFF" w:themeFill="background1"/>
          <w:vAlign w:val="center"/>
        </w:tcPr>
        <w:p w:rsidR="008312AB" w:rsidRPr="00024808" w:rsidRDefault="008312AB" w:rsidP="00CA4E9A">
          <w:pPr>
            <w:pStyle w:val="En-tte"/>
            <w:ind w:left="567"/>
            <w:rPr>
              <w:color w:val="FFFFFF" w:themeColor="background1"/>
              <w:sz w:val="16"/>
              <w:szCs w:val="16"/>
              <w:lang w:val="en-GB"/>
            </w:rPr>
          </w:pPr>
        </w:p>
      </w:tc>
    </w:tr>
  </w:tbl>
  <w:p w:rsidR="008312AB" w:rsidRPr="004E71AF" w:rsidRDefault="008312AB" w:rsidP="00B96AC5">
    <w:pPr>
      <w:jc w:val="center"/>
      <w:rPr>
        <w:szCs w:val="20"/>
      </w:rPr>
    </w:pPr>
    <w:r w:rsidRPr="00884EE2">
      <w:rPr>
        <w:color w:val="FFFFFF" w:themeColor="background1"/>
        <w:sz w:val="8"/>
        <w:szCs w:val="20"/>
      </w:rPr>
      <w:t>Powered by EcoMundo</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24pt;height:2.25pt;visibility:visible;mso-wrap-style:square" o:bullet="t">
        <v:imagedata r:id="rId1" o:title=""/>
      </v:shape>
    </w:pict>
  </w:numPicBullet>
  <w:abstractNum w:abstractNumId="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0932672C"/>
    <w:multiLevelType w:val="multilevel"/>
    <w:tmpl w:val="1C123B14"/>
    <w:numStyleLink w:val="SdsStruct"/>
  </w:abstractNum>
  <w:abstractNum w:abstractNumId="3">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1"/>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num>
  <w:num w:numId="4">
    <w:abstractNumId w:val="14"/>
  </w:num>
  <w:num w:numId="5">
    <w:abstractNumId w:val="10"/>
  </w:num>
  <w:num w:numId="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abstractNumId w:val="8"/>
  </w:num>
  <w:num w:numId="8">
    <w:abstractNumId w:val="5"/>
  </w:num>
  <w:num w:numId="9">
    <w:abstractNumId w:val="16"/>
  </w:num>
  <w:num w:numId="10">
    <w:abstractNumId w:val="6"/>
  </w:num>
  <w:num w:numId="11">
    <w:abstractNumId w:val="3"/>
  </w:num>
  <w:num w:numId="12">
    <w:abstractNumId w:val="0"/>
  </w:num>
  <w:num w:numId="13">
    <w:abstractNumId w:val="13"/>
  </w:num>
  <w:num w:numId="14">
    <w:abstractNumId w:val="9"/>
  </w:num>
  <w:num w:numId="15">
    <w:abstractNumId w:val="12"/>
  </w:num>
  <w:num w:numId="16">
    <w:abstractNumId w:val="15"/>
  </w:num>
  <w:num w:numId="17">
    <w:abstractNumId w:val="1"/>
  </w:num>
  <w:num w:numId="18">
    <w:abstractNumId w:val="4"/>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B2C"/>
    <w:rsid w:val="000319E8"/>
    <w:rsid w:val="00031B09"/>
    <w:rsid w:val="00032C4A"/>
    <w:rsid w:val="000330DA"/>
    <w:rsid w:val="0003316E"/>
    <w:rsid w:val="00033836"/>
    <w:rsid w:val="00034CCB"/>
    <w:rsid w:val="00035530"/>
    <w:rsid w:val="000375BA"/>
    <w:rsid w:val="00040B27"/>
    <w:rsid w:val="00042146"/>
    <w:rsid w:val="000437D5"/>
    <w:rsid w:val="00045C73"/>
    <w:rsid w:val="00045E18"/>
    <w:rsid w:val="00046C4F"/>
    <w:rsid w:val="000507A7"/>
    <w:rsid w:val="00052D03"/>
    <w:rsid w:val="0005458D"/>
    <w:rsid w:val="0005553A"/>
    <w:rsid w:val="00055EF9"/>
    <w:rsid w:val="00056A17"/>
    <w:rsid w:val="00056A88"/>
    <w:rsid w:val="000579D6"/>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E0C"/>
    <w:rsid w:val="0008763E"/>
    <w:rsid w:val="00090A31"/>
    <w:rsid w:val="00090C23"/>
    <w:rsid w:val="00091AE8"/>
    <w:rsid w:val="00091EF5"/>
    <w:rsid w:val="0009395F"/>
    <w:rsid w:val="00093D56"/>
    <w:rsid w:val="000953EE"/>
    <w:rsid w:val="000959D3"/>
    <w:rsid w:val="00095AFB"/>
    <w:rsid w:val="00095DB9"/>
    <w:rsid w:val="00096D11"/>
    <w:rsid w:val="00097A92"/>
    <w:rsid w:val="00097CC4"/>
    <w:rsid w:val="000A1593"/>
    <w:rsid w:val="000A1BC1"/>
    <w:rsid w:val="000A2934"/>
    <w:rsid w:val="000A3476"/>
    <w:rsid w:val="000A4EC1"/>
    <w:rsid w:val="000A513C"/>
    <w:rsid w:val="000A6129"/>
    <w:rsid w:val="000A76D9"/>
    <w:rsid w:val="000B0AF7"/>
    <w:rsid w:val="000B4A1C"/>
    <w:rsid w:val="000B4EB0"/>
    <w:rsid w:val="000B5CE5"/>
    <w:rsid w:val="000B65D0"/>
    <w:rsid w:val="000C01DC"/>
    <w:rsid w:val="000C12B5"/>
    <w:rsid w:val="000C300A"/>
    <w:rsid w:val="000C3739"/>
    <w:rsid w:val="000C3810"/>
    <w:rsid w:val="000C4334"/>
    <w:rsid w:val="000C48C2"/>
    <w:rsid w:val="000C505E"/>
    <w:rsid w:val="000C6F00"/>
    <w:rsid w:val="000C7D91"/>
    <w:rsid w:val="000D06E0"/>
    <w:rsid w:val="000D1D8D"/>
    <w:rsid w:val="000D3929"/>
    <w:rsid w:val="000D57C3"/>
    <w:rsid w:val="000D5E18"/>
    <w:rsid w:val="000D7BFB"/>
    <w:rsid w:val="000E08AB"/>
    <w:rsid w:val="000E0929"/>
    <w:rsid w:val="000E0F85"/>
    <w:rsid w:val="000E11A5"/>
    <w:rsid w:val="000E1FB2"/>
    <w:rsid w:val="000E23F6"/>
    <w:rsid w:val="000E2D2C"/>
    <w:rsid w:val="000E2F41"/>
    <w:rsid w:val="000E328A"/>
    <w:rsid w:val="000E3874"/>
    <w:rsid w:val="000E3A84"/>
    <w:rsid w:val="000E5AF1"/>
    <w:rsid w:val="000F0F1B"/>
    <w:rsid w:val="000F1736"/>
    <w:rsid w:val="000F1A45"/>
    <w:rsid w:val="000F1BD0"/>
    <w:rsid w:val="000F1D4C"/>
    <w:rsid w:val="000F2A07"/>
    <w:rsid w:val="000F5BC3"/>
    <w:rsid w:val="000F5C72"/>
    <w:rsid w:val="000F78E3"/>
    <w:rsid w:val="001004A2"/>
    <w:rsid w:val="001008AD"/>
    <w:rsid w:val="00100AEF"/>
    <w:rsid w:val="001032EF"/>
    <w:rsid w:val="00104F41"/>
    <w:rsid w:val="00105D4D"/>
    <w:rsid w:val="00106213"/>
    <w:rsid w:val="001063F5"/>
    <w:rsid w:val="0010739D"/>
    <w:rsid w:val="0010784F"/>
    <w:rsid w:val="001120EB"/>
    <w:rsid w:val="00112A0F"/>
    <w:rsid w:val="00114C33"/>
    <w:rsid w:val="00117A94"/>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604A"/>
    <w:rsid w:val="00141821"/>
    <w:rsid w:val="00141BC5"/>
    <w:rsid w:val="00142193"/>
    <w:rsid w:val="001421CF"/>
    <w:rsid w:val="001439B0"/>
    <w:rsid w:val="001440FA"/>
    <w:rsid w:val="00144F22"/>
    <w:rsid w:val="001463CE"/>
    <w:rsid w:val="001464AF"/>
    <w:rsid w:val="001504B1"/>
    <w:rsid w:val="00151222"/>
    <w:rsid w:val="0015207C"/>
    <w:rsid w:val="001532BE"/>
    <w:rsid w:val="00153362"/>
    <w:rsid w:val="00154BF5"/>
    <w:rsid w:val="00155C03"/>
    <w:rsid w:val="00155F0C"/>
    <w:rsid w:val="00156895"/>
    <w:rsid w:val="001568CA"/>
    <w:rsid w:val="00157B88"/>
    <w:rsid w:val="001601BA"/>
    <w:rsid w:val="001607BA"/>
    <w:rsid w:val="00160C1A"/>
    <w:rsid w:val="00161B55"/>
    <w:rsid w:val="001637A1"/>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E75"/>
    <w:rsid w:val="00182F13"/>
    <w:rsid w:val="00183F70"/>
    <w:rsid w:val="00184590"/>
    <w:rsid w:val="00184FB2"/>
    <w:rsid w:val="0018780B"/>
    <w:rsid w:val="001904FA"/>
    <w:rsid w:val="0019108F"/>
    <w:rsid w:val="001922A0"/>
    <w:rsid w:val="001931E4"/>
    <w:rsid w:val="0019551E"/>
    <w:rsid w:val="00195D8C"/>
    <w:rsid w:val="00195EAB"/>
    <w:rsid w:val="00196CB9"/>
    <w:rsid w:val="00196E29"/>
    <w:rsid w:val="00197E7B"/>
    <w:rsid w:val="001A0716"/>
    <w:rsid w:val="001A0E86"/>
    <w:rsid w:val="001A168F"/>
    <w:rsid w:val="001A2381"/>
    <w:rsid w:val="001A3CBB"/>
    <w:rsid w:val="001A5C47"/>
    <w:rsid w:val="001A5F59"/>
    <w:rsid w:val="001A6074"/>
    <w:rsid w:val="001A7BA2"/>
    <w:rsid w:val="001A7C89"/>
    <w:rsid w:val="001B13A3"/>
    <w:rsid w:val="001B1F95"/>
    <w:rsid w:val="001B3987"/>
    <w:rsid w:val="001B583E"/>
    <w:rsid w:val="001B593E"/>
    <w:rsid w:val="001B7B95"/>
    <w:rsid w:val="001C0F14"/>
    <w:rsid w:val="001C3912"/>
    <w:rsid w:val="001C3FD7"/>
    <w:rsid w:val="001C571F"/>
    <w:rsid w:val="001C6A03"/>
    <w:rsid w:val="001C6AEA"/>
    <w:rsid w:val="001C710F"/>
    <w:rsid w:val="001D0785"/>
    <w:rsid w:val="001D0B05"/>
    <w:rsid w:val="001D0B45"/>
    <w:rsid w:val="001D0E87"/>
    <w:rsid w:val="001D0EC9"/>
    <w:rsid w:val="001D3B3F"/>
    <w:rsid w:val="001D4083"/>
    <w:rsid w:val="001D4652"/>
    <w:rsid w:val="001D50D6"/>
    <w:rsid w:val="001D60D4"/>
    <w:rsid w:val="001E1C5F"/>
    <w:rsid w:val="001E1F96"/>
    <w:rsid w:val="001E3310"/>
    <w:rsid w:val="001E3759"/>
    <w:rsid w:val="001E6AF3"/>
    <w:rsid w:val="001E720E"/>
    <w:rsid w:val="001E7AEB"/>
    <w:rsid w:val="001E7B7E"/>
    <w:rsid w:val="001F1689"/>
    <w:rsid w:val="001F22BF"/>
    <w:rsid w:val="001F3F90"/>
    <w:rsid w:val="001F53F5"/>
    <w:rsid w:val="001F5FA1"/>
    <w:rsid w:val="001F6FF8"/>
    <w:rsid w:val="00200A02"/>
    <w:rsid w:val="00200F99"/>
    <w:rsid w:val="00201165"/>
    <w:rsid w:val="00203399"/>
    <w:rsid w:val="0020591C"/>
    <w:rsid w:val="00205C1C"/>
    <w:rsid w:val="0020623E"/>
    <w:rsid w:val="00207449"/>
    <w:rsid w:val="00207603"/>
    <w:rsid w:val="00211DBB"/>
    <w:rsid w:val="00211F34"/>
    <w:rsid w:val="0021284D"/>
    <w:rsid w:val="002133A0"/>
    <w:rsid w:val="00214733"/>
    <w:rsid w:val="00215D83"/>
    <w:rsid w:val="00215E5D"/>
    <w:rsid w:val="00220590"/>
    <w:rsid w:val="0022138F"/>
    <w:rsid w:val="00222397"/>
    <w:rsid w:val="00223760"/>
    <w:rsid w:val="0022436B"/>
    <w:rsid w:val="00224E61"/>
    <w:rsid w:val="00227531"/>
    <w:rsid w:val="002276D9"/>
    <w:rsid w:val="00227D42"/>
    <w:rsid w:val="002306F4"/>
    <w:rsid w:val="0023096C"/>
    <w:rsid w:val="00230BD0"/>
    <w:rsid w:val="002310F9"/>
    <w:rsid w:val="00232414"/>
    <w:rsid w:val="00232960"/>
    <w:rsid w:val="00232DD4"/>
    <w:rsid w:val="00232FFA"/>
    <w:rsid w:val="0023319F"/>
    <w:rsid w:val="00233298"/>
    <w:rsid w:val="002340D7"/>
    <w:rsid w:val="00235C39"/>
    <w:rsid w:val="00236DBD"/>
    <w:rsid w:val="00240B2F"/>
    <w:rsid w:val="00240CAB"/>
    <w:rsid w:val="00241A54"/>
    <w:rsid w:val="00243E57"/>
    <w:rsid w:val="002448AE"/>
    <w:rsid w:val="00245044"/>
    <w:rsid w:val="0025149A"/>
    <w:rsid w:val="00252FE9"/>
    <w:rsid w:val="00253E3D"/>
    <w:rsid w:val="00254F1D"/>
    <w:rsid w:val="002557A9"/>
    <w:rsid w:val="002557AF"/>
    <w:rsid w:val="00260FC3"/>
    <w:rsid w:val="00261ACA"/>
    <w:rsid w:val="00261D21"/>
    <w:rsid w:val="00262041"/>
    <w:rsid w:val="002622DA"/>
    <w:rsid w:val="00262781"/>
    <w:rsid w:val="00265BEA"/>
    <w:rsid w:val="0026661E"/>
    <w:rsid w:val="00267D15"/>
    <w:rsid w:val="00273009"/>
    <w:rsid w:val="0027336C"/>
    <w:rsid w:val="00273FDC"/>
    <w:rsid w:val="00274260"/>
    <w:rsid w:val="00274788"/>
    <w:rsid w:val="00276861"/>
    <w:rsid w:val="00277C05"/>
    <w:rsid w:val="00277CBD"/>
    <w:rsid w:val="00280B82"/>
    <w:rsid w:val="00281F03"/>
    <w:rsid w:val="00283B5E"/>
    <w:rsid w:val="002855F7"/>
    <w:rsid w:val="00291042"/>
    <w:rsid w:val="00291543"/>
    <w:rsid w:val="002926DE"/>
    <w:rsid w:val="002942ED"/>
    <w:rsid w:val="00295FDE"/>
    <w:rsid w:val="002977B9"/>
    <w:rsid w:val="002A018D"/>
    <w:rsid w:val="002A08AF"/>
    <w:rsid w:val="002A1A82"/>
    <w:rsid w:val="002A22F7"/>
    <w:rsid w:val="002A2393"/>
    <w:rsid w:val="002A2D8C"/>
    <w:rsid w:val="002A672F"/>
    <w:rsid w:val="002B003B"/>
    <w:rsid w:val="002B0369"/>
    <w:rsid w:val="002B1C19"/>
    <w:rsid w:val="002B2C8E"/>
    <w:rsid w:val="002B4BA9"/>
    <w:rsid w:val="002B65EF"/>
    <w:rsid w:val="002B6FEE"/>
    <w:rsid w:val="002B7927"/>
    <w:rsid w:val="002C01C6"/>
    <w:rsid w:val="002C1256"/>
    <w:rsid w:val="002C5C6A"/>
    <w:rsid w:val="002C5D91"/>
    <w:rsid w:val="002C6A9D"/>
    <w:rsid w:val="002C7E8A"/>
    <w:rsid w:val="002D01E4"/>
    <w:rsid w:val="002D0B16"/>
    <w:rsid w:val="002D1A25"/>
    <w:rsid w:val="002D2B5C"/>
    <w:rsid w:val="002D2DC8"/>
    <w:rsid w:val="002D338E"/>
    <w:rsid w:val="002D5470"/>
    <w:rsid w:val="002D5BBC"/>
    <w:rsid w:val="002D6287"/>
    <w:rsid w:val="002D6CEF"/>
    <w:rsid w:val="002E17D5"/>
    <w:rsid w:val="002E2DA3"/>
    <w:rsid w:val="002E32E6"/>
    <w:rsid w:val="002E4AE6"/>
    <w:rsid w:val="002E639B"/>
    <w:rsid w:val="002E6E33"/>
    <w:rsid w:val="002E79D9"/>
    <w:rsid w:val="002F1311"/>
    <w:rsid w:val="002F32E2"/>
    <w:rsid w:val="002F33D4"/>
    <w:rsid w:val="002F4DB1"/>
    <w:rsid w:val="002F5C1F"/>
    <w:rsid w:val="00300298"/>
    <w:rsid w:val="00300515"/>
    <w:rsid w:val="003010BE"/>
    <w:rsid w:val="00302593"/>
    <w:rsid w:val="00302AE7"/>
    <w:rsid w:val="0030314E"/>
    <w:rsid w:val="003038D1"/>
    <w:rsid w:val="00303BCD"/>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301E5"/>
    <w:rsid w:val="00330830"/>
    <w:rsid w:val="00330996"/>
    <w:rsid w:val="00330C80"/>
    <w:rsid w:val="00331C21"/>
    <w:rsid w:val="003342DF"/>
    <w:rsid w:val="0033461C"/>
    <w:rsid w:val="0033470D"/>
    <w:rsid w:val="00334E14"/>
    <w:rsid w:val="00336333"/>
    <w:rsid w:val="0034029A"/>
    <w:rsid w:val="003406CD"/>
    <w:rsid w:val="00340DA4"/>
    <w:rsid w:val="0034202B"/>
    <w:rsid w:val="0034482F"/>
    <w:rsid w:val="00345BED"/>
    <w:rsid w:val="003468FE"/>
    <w:rsid w:val="00346B30"/>
    <w:rsid w:val="00347C82"/>
    <w:rsid w:val="003502AF"/>
    <w:rsid w:val="00350837"/>
    <w:rsid w:val="003511A7"/>
    <w:rsid w:val="00352103"/>
    <w:rsid w:val="0035275E"/>
    <w:rsid w:val="00352F7B"/>
    <w:rsid w:val="00354DB9"/>
    <w:rsid w:val="00354E2D"/>
    <w:rsid w:val="003563C8"/>
    <w:rsid w:val="00356843"/>
    <w:rsid w:val="003568CF"/>
    <w:rsid w:val="00356A09"/>
    <w:rsid w:val="003579EB"/>
    <w:rsid w:val="00357ED4"/>
    <w:rsid w:val="00362C54"/>
    <w:rsid w:val="0036309B"/>
    <w:rsid w:val="003638EA"/>
    <w:rsid w:val="00363C6D"/>
    <w:rsid w:val="0036462A"/>
    <w:rsid w:val="00365FA6"/>
    <w:rsid w:val="00366944"/>
    <w:rsid w:val="003672F8"/>
    <w:rsid w:val="00367BD4"/>
    <w:rsid w:val="00367EF8"/>
    <w:rsid w:val="0037106A"/>
    <w:rsid w:val="003712EC"/>
    <w:rsid w:val="00373A69"/>
    <w:rsid w:val="00373AE7"/>
    <w:rsid w:val="00374842"/>
    <w:rsid w:val="0037565E"/>
    <w:rsid w:val="00375AEA"/>
    <w:rsid w:val="003766F6"/>
    <w:rsid w:val="003771D3"/>
    <w:rsid w:val="00380A0F"/>
    <w:rsid w:val="00380DAD"/>
    <w:rsid w:val="00381F04"/>
    <w:rsid w:val="00382DBD"/>
    <w:rsid w:val="00383357"/>
    <w:rsid w:val="00385986"/>
    <w:rsid w:val="003864E7"/>
    <w:rsid w:val="0038674D"/>
    <w:rsid w:val="00386E12"/>
    <w:rsid w:val="00387105"/>
    <w:rsid w:val="003878AE"/>
    <w:rsid w:val="00387F88"/>
    <w:rsid w:val="00390520"/>
    <w:rsid w:val="00391FF8"/>
    <w:rsid w:val="0039430B"/>
    <w:rsid w:val="00394371"/>
    <w:rsid w:val="00394544"/>
    <w:rsid w:val="00394938"/>
    <w:rsid w:val="0039572D"/>
    <w:rsid w:val="00395DA8"/>
    <w:rsid w:val="00396F2C"/>
    <w:rsid w:val="003A14B1"/>
    <w:rsid w:val="003A1F15"/>
    <w:rsid w:val="003A1FA4"/>
    <w:rsid w:val="003A33D6"/>
    <w:rsid w:val="003A3477"/>
    <w:rsid w:val="003A3F28"/>
    <w:rsid w:val="003A61A7"/>
    <w:rsid w:val="003A7432"/>
    <w:rsid w:val="003B0337"/>
    <w:rsid w:val="003B08D1"/>
    <w:rsid w:val="003B12C6"/>
    <w:rsid w:val="003B1D28"/>
    <w:rsid w:val="003B2635"/>
    <w:rsid w:val="003B2876"/>
    <w:rsid w:val="003B4621"/>
    <w:rsid w:val="003B4893"/>
    <w:rsid w:val="003B4D7D"/>
    <w:rsid w:val="003B7541"/>
    <w:rsid w:val="003B7732"/>
    <w:rsid w:val="003C08D3"/>
    <w:rsid w:val="003C1D54"/>
    <w:rsid w:val="003C2AAD"/>
    <w:rsid w:val="003C2C89"/>
    <w:rsid w:val="003C5B21"/>
    <w:rsid w:val="003C5DEA"/>
    <w:rsid w:val="003C6237"/>
    <w:rsid w:val="003C63D5"/>
    <w:rsid w:val="003C6838"/>
    <w:rsid w:val="003C7029"/>
    <w:rsid w:val="003C795E"/>
    <w:rsid w:val="003D00DF"/>
    <w:rsid w:val="003D1295"/>
    <w:rsid w:val="003D411B"/>
    <w:rsid w:val="003D53B3"/>
    <w:rsid w:val="003D7C1C"/>
    <w:rsid w:val="003E00A1"/>
    <w:rsid w:val="003E0442"/>
    <w:rsid w:val="003E2030"/>
    <w:rsid w:val="003E3079"/>
    <w:rsid w:val="003E5BE9"/>
    <w:rsid w:val="003F1705"/>
    <w:rsid w:val="003F331A"/>
    <w:rsid w:val="003F46E5"/>
    <w:rsid w:val="003F4ABB"/>
    <w:rsid w:val="003F4C3F"/>
    <w:rsid w:val="003F534C"/>
    <w:rsid w:val="003F6453"/>
    <w:rsid w:val="003F65EE"/>
    <w:rsid w:val="003F6A2E"/>
    <w:rsid w:val="003F7B33"/>
    <w:rsid w:val="003F7F22"/>
    <w:rsid w:val="004009F9"/>
    <w:rsid w:val="00403539"/>
    <w:rsid w:val="0040414E"/>
    <w:rsid w:val="0040548D"/>
    <w:rsid w:val="00405CE6"/>
    <w:rsid w:val="004064B0"/>
    <w:rsid w:val="00406867"/>
    <w:rsid w:val="00406E72"/>
    <w:rsid w:val="00406FAD"/>
    <w:rsid w:val="00407296"/>
    <w:rsid w:val="00407D8E"/>
    <w:rsid w:val="00407E27"/>
    <w:rsid w:val="00412B33"/>
    <w:rsid w:val="00412F47"/>
    <w:rsid w:val="0041345E"/>
    <w:rsid w:val="00413A2A"/>
    <w:rsid w:val="00414205"/>
    <w:rsid w:val="00415080"/>
    <w:rsid w:val="004151B3"/>
    <w:rsid w:val="0042021C"/>
    <w:rsid w:val="004214D8"/>
    <w:rsid w:val="00421853"/>
    <w:rsid w:val="004225EE"/>
    <w:rsid w:val="00422CF1"/>
    <w:rsid w:val="00423514"/>
    <w:rsid w:val="00424572"/>
    <w:rsid w:val="0042528B"/>
    <w:rsid w:val="004270B1"/>
    <w:rsid w:val="00427323"/>
    <w:rsid w:val="00427A18"/>
    <w:rsid w:val="00430EC2"/>
    <w:rsid w:val="00431EAA"/>
    <w:rsid w:val="00432AAE"/>
    <w:rsid w:val="00433D78"/>
    <w:rsid w:val="0043573E"/>
    <w:rsid w:val="00435AFA"/>
    <w:rsid w:val="00435F66"/>
    <w:rsid w:val="0043628B"/>
    <w:rsid w:val="00436F1A"/>
    <w:rsid w:val="00437B32"/>
    <w:rsid w:val="00440A09"/>
    <w:rsid w:val="00441EF2"/>
    <w:rsid w:val="004420C0"/>
    <w:rsid w:val="0044256F"/>
    <w:rsid w:val="00444173"/>
    <w:rsid w:val="004448F4"/>
    <w:rsid w:val="00444C4C"/>
    <w:rsid w:val="004457E9"/>
    <w:rsid w:val="004457F9"/>
    <w:rsid w:val="00445EBF"/>
    <w:rsid w:val="00445EE0"/>
    <w:rsid w:val="00445FC2"/>
    <w:rsid w:val="00446015"/>
    <w:rsid w:val="00446BC2"/>
    <w:rsid w:val="00446D1A"/>
    <w:rsid w:val="00446FA0"/>
    <w:rsid w:val="00447123"/>
    <w:rsid w:val="00451AF6"/>
    <w:rsid w:val="00452494"/>
    <w:rsid w:val="00453889"/>
    <w:rsid w:val="00454BFF"/>
    <w:rsid w:val="00455FC2"/>
    <w:rsid w:val="0046399A"/>
    <w:rsid w:val="004644FC"/>
    <w:rsid w:val="0046463E"/>
    <w:rsid w:val="00472BA2"/>
    <w:rsid w:val="00473129"/>
    <w:rsid w:val="00473E10"/>
    <w:rsid w:val="00474F9D"/>
    <w:rsid w:val="0047522C"/>
    <w:rsid w:val="0047704D"/>
    <w:rsid w:val="00477863"/>
    <w:rsid w:val="0048150C"/>
    <w:rsid w:val="00481868"/>
    <w:rsid w:val="00482E1D"/>
    <w:rsid w:val="00482F17"/>
    <w:rsid w:val="00483F0E"/>
    <w:rsid w:val="0048527A"/>
    <w:rsid w:val="00486A57"/>
    <w:rsid w:val="0048788B"/>
    <w:rsid w:val="004903F7"/>
    <w:rsid w:val="00490BAE"/>
    <w:rsid w:val="004917A2"/>
    <w:rsid w:val="00492384"/>
    <w:rsid w:val="004928AA"/>
    <w:rsid w:val="004966AE"/>
    <w:rsid w:val="004967F2"/>
    <w:rsid w:val="00496DEF"/>
    <w:rsid w:val="004A3C95"/>
    <w:rsid w:val="004A4374"/>
    <w:rsid w:val="004A4BEB"/>
    <w:rsid w:val="004A7FBD"/>
    <w:rsid w:val="004A7FD4"/>
    <w:rsid w:val="004B0BD8"/>
    <w:rsid w:val="004B0EE8"/>
    <w:rsid w:val="004B0F05"/>
    <w:rsid w:val="004B3C05"/>
    <w:rsid w:val="004B5757"/>
    <w:rsid w:val="004B5AFA"/>
    <w:rsid w:val="004C1999"/>
    <w:rsid w:val="004C1AC1"/>
    <w:rsid w:val="004C2F01"/>
    <w:rsid w:val="004C561F"/>
    <w:rsid w:val="004C66B4"/>
    <w:rsid w:val="004C7366"/>
    <w:rsid w:val="004C7E53"/>
    <w:rsid w:val="004D1207"/>
    <w:rsid w:val="004D1458"/>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111C1"/>
    <w:rsid w:val="005119CD"/>
    <w:rsid w:val="005132A0"/>
    <w:rsid w:val="0051395E"/>
    <w:rsid w:val="005139D1"/>
    <w:rsid w:val="00513ACD"/>
    <w:rsid w:val="00513AEB"/>
    <w:rsid w:val="00515C25"/>
    <w:rsid w:val="0051673A"/>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C6D"/>
    <w:rsid w:val="00542F14"/>
    <w:rsid w:val="00542F6B"/>
    <w:rsid w:val="00543062"/>
    <w:rsid w:val="005434D0"/>
    <w:rsid w:val="005450CB"/>
    <w:rsid w:val="00545743"/>
    <w:rsid w:val="00546221"/>
    <w:rsid w:val="0054627F"/>
    <w:rsid w:val="00546745"/>
    <w:rsid w:val="00547610"/>
    <w:rsid w:val="005513EF"/>
    <w:rsid w:val="00551B0C"/>
    <w:rsid w:val="00554427"/>
    <w:rsid w:val="00555287"/>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6EEB"/>
    <w:rsid w:val="00590FD5"/>
    <w:rsid w:val="00591AB6"/>
    <w:rsid w:val="00591F9E"/>
    <w:rsid w:val="005950F2"/>
    <w:rsid w:val="005958F0"/>
    <w:rsid w:val="00596BC3"/>
    <w:rsid w:val="00597326"/>
    <w:rsid w:val="00597399"/>
    <w:rsid w:val="00597701"/>
    <w:rsid w:val="0059791C"/>
    <w:rsid w:val="005A03C5"/>
    <w:rsid w:val="005A0A6A"/>
    <w:rsid w:val="005A0B37"/>
    <w:rsid w:val="005A1F43"/>
    <w:rsid w:val="005A201D"/>
    <w:rsid w:val="005A23ED"/>
    <w:rsid w:val="005A3782"/>
    <w:rsid w:val="005A39C1"/>
    <w:rsid w:val="005A492D"/>
    <w:rsid w:val="005A4A18"/>
    <w:rsid w:val="005A7442"/>
    <w:rsid w:val="005B002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22C7"/>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340B"/>
    <w:rsid w:val="005F3679"/>
    <w:rsid w:val="005F3A8C"/>
    <w:rsid w:val="005F5900"/>
    <w:rsid w:val="005F72FD"/>
    <w:rsid w:val="005F7F79"/>
    <w:rsid w:val="006000B8"/>
    <w:rsid w:val="00600323"/>
    <w:rsid w:val="00601A6F"/>
    <w:rsid w:val="00602428"/>
    <w:rsid w:val="00602B4E"/>
    <w:rsid w:val="00602C46"/>
    <w:rsid w:val="0060318D"/>
    <w:rsid w:val="00603BB6"/>
    <w:rsid w:val="00604CD8"/>
    <w:rsid w:val="0060511C"/>
    <w:rsid w:val="00606A16"/>
    <w:rsid w:val="00607145"/>
    <w:rsid w:val="00607688"/>
    <w:rsid w:val="00610714"/>
    <w:rsid w:val="00611136"/>
    <w:rsid w:val="00611C02"/>
    <w:rsid w:val="00611FC6"/>
    <w:rsid w:val="0061206C"/>
    <w:rsid w:val="00616D67"/>
    <w:rsid w:val="00620278"/>
    <w:rsid w:val="00620777"/>
    <w:rsid w:val="0062192A"/>
    <w:rsid w:val="00621DA6"/>
    <w:rsid w:val="00622A3A"/>
    <w:rsid w:val="00624382"/>
    <w:rsid w:val="00625E54"/>
    <w:rsid w:val="006261DD"/>
    <w:rsid w:val="006262CE"/>
    <w:rsid w:val="00627ADF"/>
    <w:rsid w:val="00630322"/>
    <w:rsid w:val="006315F1"/>
    <w:rsid w:val="00632C0D"/>
    <w:rsid w:val="00633169"/>
    <w:rsid w:val="00633D21"/>
    <w:rsid w:val="00634368"/>
    <w:rsid w:val="00635B83"/>
    <w:rsid w:val="006361FF"/>
    <w:rsid w:val="00640157"/>
    <w:rsid w:val="006408A4"/>
    <w:rsid w:val="00641326"/>
    <w:rsid w:val="00641D74"/>
    <w:rsid w:val="00641EA6"/>
    <w:rsid w:val="00642157"/>
    <w:rsid w:val="00642F0A"/>
    <w:rsid w:val="006437DF"/>
    <w:rsid w:val="00643C90"/>
    <w:rsid w:val="0064426B"/>
    <w:rsid w:val="00646098"/>
    <w:rsid w:val="006466AC"/>
    <w:rsid w:val="00647FE3"/>
    <w:rsid w:val="00651B92"/>
    <w:rsid w:val="00651BB7"/>
    <w:rsid w:val="006522C8"/>
    <w:rsid w:val="00652E48"/>
    <w:rsid w:val="00653B0E"/>
    <w:rsid w:val="00653F8B"/>
    <w:rsid w:val="00654597"/>
    <w:rsid w:val="00655733"/>
    <w:rsid w:val="00655EC4"/>
    <w:rsid w:val="00656DA9"/>
    <w:rsid w:val="00657623"/>
    <w:rsid w:val="006604CC"/>
    <w:rsid w:val="0066054C"/>
    <w:rsid w:val="006626C5"/>
    <w:rsid w:val="00663023"/>
    <w:rsid w:val="006643B1"/>
    <w:rsid w:val="006647E2"/>
    <w:rsid w:val="0066633C"/>
    <w:rsid w:val="006663A0"/>
    <w:rsid w:val="00667335"/>
    <w:rsid w:val="006678B0"/>
    <w:rsid w:val="006701DE"/>
    <w:rsid w:val="006704CB"/>
    <w:rsid w:val="00670CB2"/>
    <w:rsid w:val="006724D4"/>
    <w:rsid w:val="00672502"/>
    <w:rsid w:val="00672991"/>
    <w:rsid w:val="00672B03"/>
    <w:rsid w:val="00673E18"/>
    <w:rsid w:val="00674966"/>
    <w:rsid w:val="00674E59"/>
    <w:rsid w:val="0067504E"/>
    <w:rsid w:val="0067625F"/>
    <w:rsid w:val="006766D5"/>
    <w:rsid w:val="00676AE4"/>
    <w:rsid w:val="00677ADE"/>
    <w:rsid w:val="00677DAE"/>
    <w:rsid w:val="00681C75"/>
    <w:rsid w:val="00682AB9"/>
    <w:rsid w:val="00682F21"/>
    <w:rsid w:val="0068416E"/>
    <w:rsid w:val="00684BE2"/>
    <w:rsid w:val="00686853"/>
    <w:rsid w:val="00690331"/>
    <w:rsid w:val="006915F0"/>
    <w:rsid w:val="006944E8"/>
    <w:rsid w:val="00694BDD"/>
    <w:rsid w:val="00697301"/>
    <w:rsid w:val="00697364"/>
    <w:rsid w:val="006975F3"/>
    <w:rsid w:val="006A02DD"/>
    <w:rsid w:val="006A03F3"/>
    <w:rsid w:val="006A07E1"/>
    <w:rsid w:val="006A2931"/>
    <w:rsid w:val="006A2A5C"/>
    <w:rsid w:val="006A2D62"/>
    <w:rsid w:val="006A2FB2"/>
    <w:rsid w:val="006A4DEF"/>
    <w:rsid w:val="006A50D7"/>
    <w:rsid w:val="006A5D41"/>
    <w:rsid w:val="006A6BD0"/>
    <w:rsid w:val="006A6CF4"/>
    <w:rsid w:val="006A7315"/>
    <w:rsid w:val="006B00A4"/>
    <w:rsid w:val="006B10FA"/>
    <w:rsid w:val="006B25E8"/>
    <w:rsid w:val="006B2AAC"/>
    <w:rsid w:val="006B53A1"/>
    <w:rsid w:val="006C059F"/>
    <w:rsid w:val="006C1609"/>
    <w:rsid w:val="006C27F7"/>
    <w:rsid w:val="006C3EDF"/>
    <w:rsid w:val="006C628D"/>
    <w:rsid w:val="006C6949"/>
    <w:rsid w:val="006D05E4"/>
    <w:rsid w:val="006D12C4"/>
    <w:rsid w:val="006D2706"/>
    <w:rsid w:val="006D2DD2"/>
    <w:rsid w:val="006D2FE1"/>
    <w:rsid w:val="006D326E"/>
    <w:rsid w:val="006D4477"/>
    <w:rsid w:val="006D5142"/>
    <w:rsid w:val="006D54E3"/>
    <w:rsid w:val="006D669E"/>
    <w:rsid w:val="006E085A"/>
    <w:rsid w:val="006E0F71"/>
    <w:rsid w:val="006E0F95"/>
    <w:rsid w:val="006E13D0"/>
    <w:rsid w:val="006E183D"/>
    <w:rsid w:val="006E1CB4"/>
    <w:rsid w:val="006E1F7C"/>
    <w:rsid w:val="006E2347"/>
    <w:rsid w:val="006E2D36"/>
    <w:rsid w:val="006E345E"/>
    <w:rsid w:val="006E3930"/>
    <w:rsid w:val="006E4DCF"/>
    <w:rsid w:val="006E4EC9"/>
    <w:rsid w:val="006E68CF"/>
    <w:rsid w:val="006E6F30"/>
    <w:rsid w:val="006E755F"/>
    <w:rsid w:val="006E7D88"/>
    <w:rsid w:val="006F043A"/>
    <w:rsid w:val="006F160D"/>
    <w:rsid w:val="006F1761"/>
    <w:rsid w:val="006F19C4"/>
    <w:rsid w:val="006F2575"/>
    <w:rsid w:val="006F2F53"/>
    <w:rsid w:val="006F33FB"/>
    <w:rsid w:val="006F4D10"/>
    <w:rsid w:val="006F6741"/>
    <w:rsid w:val="006F6B12"/>
    <w:rsid w:val="006F7FB2"/>
    <w:rsid w:val="00700BA0"/>
    <w:rsid w:val="007024FB"/>
    <w:rsid w:val="00702589"/>
    <w:rsid w:val="00702926"/>
    <w:rsid w:val="00703940"/>
    <w:rsid w:val="00704839"/>
    <w:rsid w:val="007048F1"/>
    <w:rsid w:val="007061AA"/>
    <w:rsid w:val="00706DD8"/>
    <w:rsid w:val="00707D29"/>
    <w:rsid w:val="00710137"/>
    <w:rsid w:val="0071025A"/>
    <w:rsid w:val="00710EB1"/>
    <w:rsid w:val="00711923"/>
    <w:rsid w:val="00711DDD"/>
    <w:rsid w:val="0071282D"/>
    <w:rsid w:val="00713D11"/>
    <w:rsid w:val="00713F78"/>
    <w:rsid w:val="00714FE1"/>
    <w:rsid w:val="00715900"/>
    <w:rsid w:val="0072014C"/>
    <w:rsid w:val="00720264"/>
    <w:rsid w:val="007213BA"/>
    <w:rsid w:val="00722429"/>
    <w:rsid w:val="00722AFC"/>
    <w:rsid w:val="00725303"/>
    <w:rsid w:val="007261F4"/>
    <w:rsid w:val="00726F7F"/>
    <w:rsid w:val="00727B11"/>
    <w:rsid w:val="00730117"/>
    <w:rsid w:val="007302D7"/>
    <w:rsid w:val="007309AE"/>
    <w:rsid w:val="007317C5"/>
    <w:rsid w:val="00731E09"/>
    <w:rsid w:val="0073223E"/>
    <w:rsid w:val="00732D04"/>
    <w:rsid w:val="00732E39"/>
    <w:rsid w:val="00733801"/>
    <w:rsid w:val="00734D57"/>
    <w:rsid w:val="0073564C"/>
    <w:rsid w:val="007378DA"/>
    <w:rsid w:val="00737918"/>
    <w:rsid w:val="00737BB5"/>
    <w:rsid w:val="00740007"/>
    <w:rsid w:val="00740A8C"/>
    <w:rsid w:val="007416AA"/>
    <w:rsid w:val="007417E7"/>
    <w:rsid w:val="00741A94"/>
    <w:rsid w:val="00741F87"/>
    <w:rsid w:val="00742ECD"/>
    <w:rsid w:val="0074300A"/>
    <w:rsid w:val="00743F36"/>
    <w:rsid w:val="00743F91"/>
    <w:rsid w:val="00745ADF"/>
    <w:rsid w:val="00746F5F"/>
    <w:rsid w:val="007474CF"/>
    <w:rsid w:val="00747EFA"/>
    <w:rsid w:val="00750D39"/>
    <w:rsid w:val="00750FB7"/>
    <w:rsid w:val="007511E6"/>
    <w:rsid w:val="00751AE4"/>
    <w:rsid w:val="00751E08"/>
    <w:rsid w:val="0075257F"/>
    <w:rsid w:val="0075308D"/>
    <w:rsid w:val="00753285"/>
    <w:rsid w:val="0076054D"/>
    <w:rsid w:val="00760D53"/>
    <w:rsid w:val="00760E5D"/>
    <w:rsid w:val="007638B3"/>
    <w:rsid w:val="00763939"/>
    <w:rsid w:val="007653DD"/>
    <w:rsid w:val="007669B9"/>
    <w:rsid w:val="00766C78"/>
    <w:rsid w:val="00766D23"/>
    <w:rsid w:val="00767631"/>
    <w:rsid w:val="00770333"/>
    <w:rsid w:val="00771315"/>
    <w:rsid w:val="00775E31"/>
    <w:rsid w:val="007765CF"/>
    <w:rsid w:val="007770E6"/>
    <w:rsid w:val="00777DC5"/>
    <w:rsid w:val="0078023F"/>
    <w:rsid w:val="0078299B"/>
    <w:rsid w:val="00785A0D"/>
    <w:rsid w:val="0078790B"/>
    <w:rsid w:val="0079060D"/>
    <w:rsid w:val="00791110"/>
    <w:rsid w:val="0079117B"/>
    <w:rsid w:val="00792574"/>
    <w:rsid w:val="00793C50"/>
    <w:rsid w:val="00793FB6"/>
    <w:rsid w:val="007947CB"/>
    <w:rsid w:val="007965FE"/>
    <w:rsid w:val="00797ABE"/>
    <w:rsid w:val="007A079C"/>
    <w:rsid w:val="007A07CE"/>
    <w:rsid w:val="007A2073"/>
    <w:rsid w:val="007A3CC9"/>
    <w:rsid w:val="007A4BE2"/>
    <w:rsid w:val="007A5B8E"/>
    <w:rsid w:val="007A5BA1"/>
    <w:rsid w:val="007A5FD0"/>
    <w:rsid w:val="007A684F"/>
    <w:rsid w:val="007A6F22"/>
    <w:rsid w:val="007A76DA"/>
    <w:rsid w:val="007A7931"/>
    <w:rsid w:val="007B0D7C"/>
    <w:rsid w:val="007B6013"/>
    <w:rsid w:val="007B6093"/>
    <w:rsid w:val="007C3A5B"/>
    <w:rsid w:val="007C41A3"/>
    <w:rsid w:val="007C4626"/>
    <w:rsid w:val="007C51C4"/>
    <w:rsid w:val="007C62F0"/>
    <w:rsid w:val="007C798E"/>
    <w:rsid w:val="007D0A9A"/>
    <w:rsid w:val="007D1597"/>
    <w:rsid w:val="007D2779"/>
    <w:rsid w:val="007D2A86"/>
    <w:rsid w:val="007D2C90"/>
    <w:rsid w:val="007D610F"/>
    <w:rsid w:val="007D6C46"/>
    <w:rsid w:val="007D6D6C"/>
    <w:rsid w:val="007D6E71"/>
    <w:rsid w:val="007E0A80"/>
    <w:rsid w:val="007E1617"/>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6258"/>
    <w:rsid w:val="00806E84"/>
    <w:rsid w:val="00807818"/>
    <w:rsid w:val="0081025D"/>
    <w:rsid w:val="008108E7"/>
    <w:rsid w:val="00813204"/>
    <w:rsid w:val="008137B6"/>
    <w:rsid w:val="008145E8"/>
    <w:rsid w:val="00814DB7"/>
    <w:rsid w:val="00815CB5"/>
    <w:rsid w:val="0081692A"/>
    <w:rsid w:val="00821A6C"/>
    <w:rsid w:val="0082266D"/>
    <w:rsid w:val="00823264"/>
    <w:rsid w:val="0082424B"/>
    <w:rsid w:val="00826F89"/>
    <w:rsid w:val="00827389"/>
    <w:rsid w:val="00827A13"/>
    <w:rsid w:val="00830185"/>
    <w:rsid w:val="00830714"/>
    <w:rsid w:val="008312AB"/>
    <w:rsid w:val="00831C60"/>
    <w:rsid w:val="008323F5"/>
    <w:rsid w:val="00832676"/>
    <w:rsid w:val="00832F62"/>
    <w:rsid w:val="00834594"/>
    <w:rsid w:val="0083468C"/>
    <w:rsid w:val="00840508"/>
    <w:rsid w:val="0084103B"/>
    <w:rsid w:val="0084461E"/>
    <w:rsid w:val="008461E0"/>
    <w:rsid w:val="00846A96"/>
    <w:rsid w:val="00847215"/>
    <w:rsid w:val="00850C35"/>
    <w:rsid w:val="00851A78"/>
    <w:rsid w:val="00852461"/>
    <w:rsid w:val="00852672"/>
    <w:rsid w:val="0085566F"/>
    <w:rsid w:val="00860E1C"/>
    <w:rsid w:val="008611F8"/>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4155"/>
    <w:rsid w:val="00874428"/>
    <w:rsid w:val="00874497"/>
    <w:rsid w:val="00874996"/>
    <w:rsid w:val="008808EB"/>
    <w:rsid w:val="00883308"/>
    <w:rsid w:val="00883753"/>
    <w:rsid w:val="00884EE2"/>
    <w:rsid w:val="00885918"/>
    <w:rsid w:val="00885E0E"/>
    <w:rsid w:val="008872A7"/>
    <w:rsid w:val="00887E5D"/>
    <w:rsid w:val="008914D6"/>
    <w:rsid w:val="00892A9E"/>
    <w:rsid w:val="0089408F"/>
    <w:rsid w:val="00894673"/>
    <w:rsid w:val="00894F81"/>
    <w:rsid w:val="008951F2"/>
    <w:rsid w:val="0089592B"/>
    <w:rsid w:val="00895D1B"/>
    <w:rsid w:val="00896400"/>
    <w:rsid w:val="00896678"/>
    <w:rsid w:val="00897B2A"/>
    <w:rsid w:val="008A07F5"/>
    <w:rsid w:val="008A1184"/>
    <w:rsid w:val="008A3014"/>
    <w:rsid w:val="008A385E"/>
    <w:rsid w:val="008A3C45"/>
    <w:rsid w:val="008A3E81"/>
    <w:rsid w:val="008A4730"/>
    <w:rsid w:val="008A5F2A"/>
    <w:rsid w:val="008A699E"/>
    <w:rsid w:val="008A76C6"/>
    <w:rsid w:val="008A78B5"/>
    <w:rsid w:val="008B0FCE"/>
    <w:rsid w:val="008B11C1"/>
    <w:rsid w:val="008B1B86"/>
    <w:rsid w:val="008B2CAE"/>
    <w:rsid w:val="008B3B60"/>
    <w:rsid w:val="008B3C1D"/>
    <w:rsid w:val="008B6338"/>
    <w:rsid w:val="008B6BE8"/>
    <w:rsid w:val="008B6E17"/>
    <w:rsid w:val="008C0691"/>
    <w:rsid w:val="008C0F77"/>
    <w:rsid w:val="008C5486"/>
    <w:rsid w:val="008C579C"/>
    <w:rsid w:val="008C798E"/>
    <w:rsid w:val="008D031B"/>
    <w:rsid w:val="008D05C0"/>
    <w:rsid w:val="008D17B3"/>
    <w:rsid w:val="008D1AB5"/>
    <w:rsid w:val="008D1F95"/>
    <w:rsid w:val="008D212F"/>
    <w:rsid w:val="008D21DB"/>
    <w:rsid w:val="008D32F8"/>
    <w:rsid w:val="008D4AF7"/>
    <w:rsid w:val="008D61E5"/>
    <w:rsid w:val="008D67D0"/>
    <w:rsid w:val="008D7D5C"/>
    <w:rsid w:val="008E0564"/>
    <w:rsid w:val="008E122D"/>
    <w:rsid w:val="008E218C"/>
    <w:rsid w:val="008E295D"/>
    <w:rsid w:val="008E2ECE"/>
    <w:rsid w:val="008E359E"/>
    <w:rsid w:val="008E3C7F"/>
    <w:rsid w:val="008E5192"/>
    <w:rsid w:val="008E729D"/>
    <w:rsid w:val="008F1D06"/>
    <w:rsid w:val="008F2F0E"/>
    <w:rsid w:val="008F3346"/>
    <w:rsid w:val="008F3864"/>
    <w:rsid w:val="008F4B67"/>
    <w:rsid w:val="008F4C69"/>
    <w:rsid w:val="008F720E"/>
    <w:rsid w:val="00901130"/>
    <w:rsid w:val="00903266"/>
    <w:rsid w:val="00904444"/>
    <w:rsid w:val="0090509A"/>
    <w:rsid w:val="0090548A"/>
    <w:rsid w:val="00906B16"/>
    <w:rsid w:val="00907877"/>
    <w:rsid w:val="0091010E"/>
    <w:rsid w:val="00911AAF"/>
    <w:rsid w:val="00913D51"/>
    <w:rsid w:val="00913D92"/>
    <w:rsid w:val="00914126"/>
    <w:rsid w:val="00915396"/>
    <w:rsid w:val="009153BB"/>
    <w:rsid w:val="009162EE"/>
    <w:rsid w:val="009179F2"/>
    <w:rsid w:val="00920385"/>
    <w:rsid w:val="009203D9"/>
    <w:rsid w:val="00920E87"/>
    <w:rsid w:val="009218C9"/>
    <w:rsid w:val="00921A5C"/>
    <w:rsid w:val="00922A47"/>
    <w:rsid w:val="00922C1E"/>
    <w:rsid w:val="00922CF9"/>
    <w:rsid w:val="00922DBA"/>
    <w:rsid w:val="00923621"/>
    <w:rsid w:val="00926F79"/>
    <w:rsid w:val="00927C30"/>
    <w:rsid w:val="0093193A"/>
    <w:rsid w:val="009319CA"/>
    <w:rsid w:val="00933233"/>
    <w:rsid w:val="00933D5A"/>
    <w:rsid w:val="00935414"/>
    <w:rsid w:val="00940C1C"/>
    <w:rsid w:val="00941D50"/>
    <w:rsid w:val="0094374F"/>
    <w:rsid w:val="00944977"/>
    <w:rsid w:val="00944BF0"/>
    <w:rsid w:val="00944CE2"/>
    <w:rsid w:val="0094553E"/>
    <w:rsid w:val="00945CB6"/>
    <w:rsid w:val="00945F70"/>
    <w:rsid w:val="0094613C"/>
    <w:rsid w:val="009462E7"/>
    <w:rsid w:val="00946B64"/>
    <w:rsid w:val="00950FA0"/>
    <w:rsid w:val="009510FF"/>
    <w:rsid w:val="00951AC5"/>
    <w:rsid w:val="00953140"/>
    <w:rsid w:val="00953395"/>
    <w:rsid w:val="00953D31"/>
    <w:rsid w:val="00953EC9"/>
    <w:rsid w:val="0095543C"/>
    <w:rsid w:val="00955787"/>
    <w:rsid w:val="00956593"/>
    <w:rsid w:val="00956CBA"/>
    <w:rsid w:val="00956D86"/>
    <w:rsid w:val="00957477"/>
    <w:rsid w:val="00957835"/>
    <w:rsid w:val="00962AB6"/>
    <w:rsid w:val="009640B8"/>
    <w:rsid w:val="0096552B"/>
    <w:rsid w:val="0096570D"/>
    <w:rsid w:val="00967D69"/>
    <w:rsid w:val="009703E5"/>
    <w:rsid w:val="009706F8"/>
    <w:rsid w:val="009722AA"/>
    <w:rsid w:val="009726AC"/>
    <w:rsid w:val="009732B6"/>
    <w:rsid w:val="00973DB3"/>
    <w:rsid w:val="00974D1A"/>
    <w:rsid w:val="009753FB"/>
    <w:rsid w:val="00977060"/>
    <w:rsid w:val="0097712D"/>
    <w:rsid w:val="00977219"/>
    <w:rsid w:val="009777ED"/>
    <w:rsid w:val="009819A8"/>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A02F1"/>
    <w:rsid w:val="009A06F7"/>
    <w:rsid w:val="009A22C2"/>
    <w:rsid w:val="009A3744"/>
    <w:rsid w:val="009A37DF"/>
    <w:rsid w:val="009A3FF4"/>
    <w:rsid w:val="009A4A68"/>
    <w:rsid w:val="009A5624"/>
    <w:rsid w:val="009B1E47"/>
    <w:rsid w:val="009B21E4"/>
    <w:rsid w:val="009B2541"/>
    <w:rsid w:val="009B3FFA"/>
    <w:rsid w:val="009B4892"/>
    <w:rsid w:val="009B4AE9"/>
    <w:rsid w:val="009B5752"/>
    <w:rsid w:val="009B65F6"/>
    <w:rsid w:val="009C05D8"/>
    <w:rsid w:val="009C0B86"/>
    <w:rsid w:val="009C1446"/>
    <w:rsid w:val="009C18CA"/>
    <w:rsid w:val="009C1C7A"/>
    <w:rsid w:val="009C7FF1"/>
    <w:rsid w:val="009D221C"/>
    <w:rsid w:val="009D50C3"/>
    <w:rsid w:val="009D5611"/>
    <w:rsid w:val="009D737C"/>
    <w:rsid w:val="009D7FAB"/>
    <w:rsid w:val="009E108C"/>
    <w:rsid w:val="009E2536"/>
    <w:rsid w:val="009E485C"/>
    <w:rsid w:val="009E611F"/>
    <w:rsid w:val="009E7286"/>
    <w:rsid w:val="009E7956"/>
    <w:rsid w:val="009E7F0D"/>
    <w:rsid w:val="009F1408"/>
    <w:rsid w:val="009F3BEA"/>
    <w:rsid w:val="009F5186"/>
    <w:rsid w:val="009F7F05"/>
    <w:rsid w:val="00A001F0"/>
    <w:rsid w:val="00A00B29"/>
    <w:rsid w:val="00A0232F"/>
    <w:rsid w:val="00A02EAE"/>
    <w:rsid w:val="00A0312E"/>
    <w:rsid w:val="00A03387"/>
    <w:rsid w:val="00A03EFB"/>
    <w:rsid w:val="00A03F22"/>
    <w:rsid w:val="00A05370"/>
    <w:rsid w:val="00A05F08"/>
    <w:rsid w:val="00A060E2"/>
    <w:rsid w:val="00A077F7"/>
    <w:rsid w:val="00A07DA6"/>
    <w:rsid w:val="00A07E7A"/>
    <w:rsid w:val="00A100E2"/>
    <w:rsid w:val="00A10A3D"/>
    <w:rsid w:val="00A10F28"/>
    <w:rsid w:val="00A11616"/>
    <w:rsid w:val="00A11D07"/>
    <w:rsid w:val="00A1281F"/>
    <w:rsid w:val="00A130E0"/>
    <w:rsid w:val="00A139B9"/>
    <w:rsid w:val="00A1508C"/>
    <w:rsid w:val="00A1692B"/>
    <w:rsid w:val="00A20397"/>
    <w:rsid w:val="00A20D8E"/>
    <w:rsid w:val="00A2179B"/>
    <w:rsid w:val="00A21835"/>
    <w:rsid w:val="00A23379"/>
    <w:rsid w:val="00A24A9F"/>
    <w:rsid w:val="00A26B29"/>
    <w:rsid w:val="00A27CFF"/>
    <w:rsid w:val="00A27FBC"/>
    <w:rsid w:val="00A32430"/>
    <w:rsid w:val="00A33253"/>
    <w:rsid w:val="00A339C3"/>
    <w:rsid w:val="00A35A2C"/>
    <w:rsid w:val="00A378A6"/>
    <w:rsid w:val="00A37E20"/>
    <w:rsid w:val="00A4001E"/>
    <w:rsid w:val="00A4047B"/>
    <w:rsid w:val="00A4161F"/>
    <w:rsid w:val="00A41C59"/>
    <w:rsid w:val="00A43ADF"/>
    <w:rsid w:val="00A44A51"/>
    <w:rsid w:val="00A456CA"/>
    <w:rsid w:val="00A45DB0"/>
    <w:rsid w:val="00A46759"/>
    <w:rsid w:val="00A46849"/>
    <w:rsid w:val="00A47D5D"/>
    <w:rsid w:val="00A5125B"/>
    <w:rsid w:val="00A51700"/>
    <w:rsid w:val="00A51CCE"/>
    <w:rsid w:val="00A51CE4"/>
    <w:rsid w:val="00A52D04"/>
    <w:rsid w:val="00A53082"/>
    <w:rsid w:val="00A53B40"/>
    <w:rsid w:val="00A5678C"/>
    <w:rsid w:val="00A57A78"/>
    <w:rsid w:val="00A601E8"/>
    <w:rsid w:val="00A60686"/>
    <w:rsid w:val="00A60EF5"/>
    <w:rsid w:val="00A61E00"/>
    <w:rsid w:val="00A63980"/>
    <w:rsid w:val="00A65823"/>
    <w:rsid w:val="00A65CE9"/>
    <w:rsid w:val="00A71183"/>
    <w:rsid w:val="00A712D5"/>
    <w:rsid w:val="00A7209D"/>
    <w:rsid w:val="00A722E2"/>
    <w:rsid w:val="00A729CC"/>
    <w:rsid w:val="00A7392E"/>
    <w:rsid w:val="00A73951"/>
    <w:rsid w:val="00A74236"/>
    <w:rsid w:val="00A74240"/>
    <w:rsid w:val="00A75853"/>
    <w:rsid w:val="00A76007"/>
    <w:rsid w:val="00A81A25"/>
    <w:rsid w:val="00A83714"/>
    <w:rsid w:val="00A83B8C"/>
    <w:rsid w:val="00A842EE"/>
    <w:rsid w:val="00A856DB"/>
    <w:rsid w:val="00A857B8"/>
    <w:rsid w:val="00A869C5"/>
    <w:rsid w:val="00A8786E"/>
    <w:rsid w:val="00A87876"/>
    <w:rsid w:val="00A87BE6"/>
    <w:rsid w:val="00A87C79"/>
    <w:rsid w:val="00A921E2"/>
    <w:rsid w:val="00A92926"/>
    <w:rsid w:val="00A93027"/>
    <w:rsid w:val="00A94212"/>
    <w:rsid w:val="00A95D36"/>
    <w:rsid w:val="00A960E8"/>
    <w:rsid w:val="00A97903"/>
    <w:rsid w:val="00A97DAF"/>
    <w:rsid w:val="00AA012E"/>
    <w:rsid w:val="00AA04EF"/>
    <w:rsid w:val="00AA059C"/>
    <w:rsid w:val="00AA162F"/>
    <w:rsid w:val="00AA1D11"/>
    <w:rsid w:val="00AA25BE"/>
    <w:rsid w:val="00AA34C0"/>
    <w:rsid w:val="00AA386B"/>
    <w:rsid w:val="00AA50E6"/>
    <w:rsid w:val="00AA6F3D"/>
    <w:rsid w:val="00AA6F47"/>
    <w:rsid w:val="00AB08D2"/>
    <w:rsid w:val="00AB278E"/>
    <w:rsid w:val="00AB29D1"/>
    <w:rsid w:val="00AB2EEC"/>
    <w:rsid w:val="00AB4B4D"/>
    <w:rsid w:val="00AB4D91"/>
    <w:rsid w:val="00AB57A1"/>
    <w:rsid w:val="00AB655B"/>
    <w:rsid w:val="00AB70DF"/>
    <w:rsid w:val="00AB7711"/>
    <w:rsid w:val="00AC07F2"/>
    <w:rsid w:val="00AC0B67"/>
    <w:rsid w:val="00AC1738"/>
    <w:rsid w:val="00AC2483"/>
    <w:rsid w:val="00AC2744"/>
    <w:rsid w:val="00AC565A"/>
    <w:rsid w:val="00AC6A9A"/>
    <w:rsid w:val="00AC746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246A"/>
    <w:rsid w:val="00AF2A9B"/>
    <w:rsid w:val="00AF2DBE"/>
    <w:rsid w:val="00AF5005"/>
    <w:rsid w:val="00AF54E2"/>
    <w:rsid w:val="00AF6FF4"/>
    <w:rsid w:val="00B00B22"/>
    <w:rsid w:val="00B04C8E"/>
    <w:rsid w:val="00B06BA1"/>
    <w:rsid w:val="00B06EE4"/>
    <w:rsid w:val="00B11677"/>
    <w:rsid w:val="00B12011"/>
    <w:rsid w:val="00B12CBA"/>
    <w:rsid w:val="00B130B7"/>
    <w:rsid w:val="00B14E45"/>
    <w:rsid w:val="00B15372"/>
    <w:rsid w:val="00B207AE"/>
    <w:rsid w:val="00B20C98"/>
    <w:rsid w:val="00B212CE"/>
    <w:rsid w:val="00B21690"/>
    <w:rsid w:val="00B23DF7"/>
    <w:rsid w:val="00B256BE"/>
    <w:rsid w:val="00B2670E"/>
    <w:rsid w:val="00B27561"/>
    <w:rsid w:val="00B31594"/>
    <w:rsid w:val="00B31DC2"/>
    <w:rsid w:val="00B357FC"/>
    <w:rsid w:val="00B3607A"/>
    <w:rsid w:val="00B41092"/>
    <w:rsid w:val="00B41123"/>
    <w:rsid w:val="00B415ED"/>
    <w:rsid w:val="00B416FE"/>
    <w:rsid w:val="00B4172D"/>
    <w:rsid w:val="00B41EAD"/>
    <w:rsid w:val="00B43535"/>
    <w:rsid w:val="00B4402E"/>
    <w:rsid w:val="00B44143"/>
    <w:rsid w:val="00B47594"/>
    <w:rsid w:val="00B5231F"/>
    <w:rsid w:val="00B53462"/>
    <w:rsid w:val="00B53703"/>
    <w:rsid w:val="00B54934"/>
    <w:rsid w:val="00B55913"/>
    <w:rsid w:val="00B55A8E"/>
    <w:rsid w:val="00B56078"/>
    <w:rsid w:val="00B56728"/>
    <w:rsid w:val="00B600C1"/>
    <w:rsid w:val="00B60425"/>
    <w:rsid w:val="00B6124D"/>
    <w:rsid w:val="00B61346"/>
    <w:rsid w:val="00B62328"/>
    <w:rsid w:val="00B62467"/>
    <w:rsid w:val="00B63157"/>
    <w:rsid w:val="00B63B9F"/>
    <w:rsid w:val="00B64EF0"/>
    <w:rsid w:val="00B66065"/>
    <w:rsid w:val="00B6709D"/>
    <w:rsid w:val="00B70632"/>
    <w:rsid w:val="00B71071"/>
    <w:rsid w:val="00B724A3"/>
    <w:rsid w:val="00B73CCF"/>
    <w:rsid w:val="00B7481F"/>
    <w:rsid w:val="00B763D0"/>
    <w:rsid w:val="00B76569"/>
    <w:rsid w:val="00B76BA0"/>
    <w:rsid w:val="00B80ABD"/>
    <w:rsid w:val="00B8215A"/>
    <w:rsid w:val="00B82E65"/>
    <w:rsid w:val="00B84D30"/>
    <w:rsid w:val="00B84DA6"/>
    <w:rsid w:val="00B8725F"/>
    <w:rsid w:val="00B90233"/>
    <w:rsid w:val="00B9042F"/>
    <w:rsid w:val="00B904F9"/>
    <w:rsid w:val="00B90E9E"/>
    <w:rsid w:val="00B91606"/>
    <w:rsid w:val="00B916FB"/>
    <w:rsid w:val="00B919A9"/>
    <w:rsid w:val="00B93F07"/>
    <w:rsid w:val="00B95E87"/>
    <w:rsid w:val="00B9696E"/>
    <w:rsid w:val="00B96AC5"/>
    <w:rsid w:val="00B96E7E"/>
    <w:rsid w:val="00BA026F"/>
    <w:rsid w:val="00BA11E1"/>
    <w:rsid w:val="00BA121D"/>
    <w:rsid w:val="00BA6B2F"/>
    <w:rsid w:val="00BB0CDA"/>
    <w:rsid w:val="00BB1123"/>
    <w:rsid w:val="00BB1959"/>
    <w:rsid w:val="00BB257D"/>
    <w:rsid w:val="00BB2E1E"/>
    <w:rsid w:val="00BB309D"/>
    <w:rsid w:val="00BB3FB9"/>
    <w:rsid w:val="00BB42F6"/>
    <w:rsid w:val="00BB666E"/>
    <w:rsid w:val="00BB675D"/>
    <w:rsid w:val="00BB6B13"/>
    <w:rsid w:val="00BB6B8B"/>
    <w:rsid w:val="00BB6C53"/>
    <w:rsid w:val="00BC1274"/>
    <w:rsid w:val="00BC6C19"/>
    <w:rsid w:val="00BC6DBE"/>
    <w:rsid w:val="00BC71AD"/>
    <w:rsid w:val="00BD06A7"/>
    <w:rsid w:val="00BD1D3A"/>
    <w:rsid w:val="00BD20D8"/>
    <w:rsid w:val="00BD2C8D"/>
    <w:rsid w:val="00BD42A3"/>
    <w:rsid w:val="00BD5061"/>
    <w:rsid w:val="00BD68D4"/>
    <w:rsid w:val="00BE0C57"/>
    <w:rsid w:val="00BE171A"/>
    <w:rsid w:val="00BE52AB"/>
    <w:rsid w:val="00BE5B50"/>
    <w:rsid w:val="00BE61F0"/>
    <w:rsid w:val="00BF023F"/>
    <w:rsid w:val="00BF0863"/>
    <w:rsid w:val="00BF1B11"/>
    <w:rsid w:val="00BF1CC7"/>
    <w:rsid w:val="00BF1F27"/>
    <w:rsid w:val="00BF33BE"/>
    <w:rsid w:val="00BF498A"/>
    <w:rsid w:val="00BF4A78"/>
    <w:rsid w:val="00BF51D3"/>
    <w:rsid w:val="00BF5A6C"/>
    <w:rsid w:val="00BF672C"/>
    <w:rsid w:val="00BF713F"/>
    <w:rsid w:val="00BF7241"/>
    <w:rsid w:val="00BF7A78"/>
    <w:rsid w:val="00BF7CA2"/>
    <w:rsid w:val="00BF7F60"/>
    <w:rsid w:val="00C0055C"/>
    <w:rsid w:val="00C00957"/>
    <w:rsid w:val="00C00D28"/>
    <w:rsid w:val="00C020D0"/>
    <w:rsid w:val="00C03258"/>
    <w:rsid w:val="00C06E28"/>
    <w:rsid w:val="00C1089E"/>
    <w:rsid w:val="00C10AA1"/>
    <w:rsid w:val="00C12413"/>
    <w:rsid w:val="00C12925"/>
    <w:rsid w:val="00C1311D"/>
    <w:rsid w:val="00C134DC"/>
    <w:rsid w:val="00C14CD8"/>
    <w:rsid w:val="00C14E13"/>
    <w:rsid w:val="00C15594"/>
    <w:rsid w:val="00C16132"/>
    <w:rsid w:val="00C167F8"/>
    <w:rsid w:val="00C20008"/>
    <w:rsid w:val="00C21C66"/>
    <w:rsid w:val="00C22245"/>
    <w:rsid w:val="00C246BC"/>
    <w:rsid w:val="00C24828"/>
    <w:rsid w:val="00C25197"/>
    <w:rsid w:val="00C254FB"/>
    <w:rsid w:val="00C26BA2"/>
    <w:rsid w:val="00C2732B"/>
    <w:rsid w:val="00C27811"/>
    <w:rsid w:val="00C311F7"/>
    <w:rsid w:val="00C324BE"/>
    <w:rsid w:val="00C32995"/>
    <w:rsid w:val="00C32F6F"/>
    <w:rsid w:val="00C330A6"/>
    <w:rsid w:val="00C33772"/>
    <w:rsid w:val="00C33952"/>
    <w:rsid w:val="00C33B03"/>
    <w:rsid w:val="00C33D51"/>
    <w:rsid w:val="00C34491"/>
    <w:rsid w:val="00C346F1"/>
    <w:rsid w:val="00C34AD5"/>
    <w:rsid w:val="00C34ADE"/>
    <w:rsid w:val="00C35874"/>
    <w:rsid w:val="00C359DC"/>
    <w:rsid w:val="00C35B38"/>
    <w:rsid w:val="00C35BEC"/>
    <w:rsid w:val="00C378E4"/>
    <w:rsid w:val="00C44AC5"/>
    <w:rsid w:val="00C453FA"/>
    <w:rsid w:val="00C4582F"/>
    <w:rsid w:val="00C47352"/>
    <w:rsid w:val="00C47FCD"/>
    <w:rsid w:val="00C501B3"/>
    <w:rsid w:val="00C508FB"/>
    <w:rsid w:val="00C50CDE"/>
    <w:rsid w:val="00C51630"/>
    <w:rsid w:val="00C5224F"/>
    <w:rsid w:val="00C53674"/>
    <w:rsid w:val="00C53CA7"/>
    <w:rsid w:val="00C5408A"/>
    <w:rsid w:val="00C54C01"/>
    <w:rsid w:val="00C5513A"/>
    <w:rsid w:val="00C558D5"/>
    <w:rsid w:val="00C5636D"/>
    <w:rsid w:val="00C56E69"/>
    <w:rsid w:val="00C57C4E"/>
    <w:rsid w:val="00C57E87"/>
    <w:rsid w:val="00C607BA"/>
    <w:rsid w:val="00C610AB"/>
    <w:rsid w:val="00C614CE"/>
    <w:rsid w:val="00C63D0E"/>
    <w:rsid w:val="00C6582F"/>
    <w:rsid w:val="00C66899"/>
    <w:rsid w:val="00C71D8C"/>
    <w:rsid w:val="00C73353"/>
    <w:rsid w:val="00C74B89"/>
    <w:rsid w:val="00C77567"/>
    <w:rsid w:val="00C815A1"/>
    <w:rsid w:val="00C82E51"/>
    <w:rsid w:val="00C82F97"/>
    <w:rsid w:val="00C83BC9"/>
    <w:rsid w:val="00C83DB7"/>
    <w:rsid w:val="00C85849"/>
    <w:rsid w:val="00C865A3"/>
    <w:rsid w:val="00C87426"/>
    <w:rsid w:val="00C943CA"/>
    <w:rsid w:val="00C94710"/>
    <w:rsid w:val="00C94E07"/>
    <w:rsid w:val="00C968EA"/>
    <w:rsid w:val="00C96B4F"/>
    <w:rsid w:val="00C96E8C"/>
    <w:rsid w:val="00C972DC"/>
    <w:rsid w:val="00C97C59"/>
    <w:rsid w:val="00CA0D83"/>
    <w:rsid w:val="00CA1B0F"/>
    <w:rsid w:val="00CA4281"/>
    <w:rsid w:val="00CA4E9A"/>
    <w:rsid w:val="00CA653D"/>
    <w:rsid w:val="00CA6814"/>
    <w:rsid w:val="00CA6ED7"/>
    <w:rsid w:val="00CB00F0"/>
    <w:rsid w:val="00CB03C3"/>
    <w:rsid w:val="00CB07C2"/>
    <w:rsid w:val="00CB2040"/>
    <w:rsid w:val="00CB27DC"/>
    <w:rsid w:val="00CB4B8A"/>
    <w:rsid w:val="00CB50AF"/>
    <w:rsid w:val="00CB6D7C"/>
    <w:rsid w:val="00CB6FD6"/>
    <w:rsid w:val="00CB72FD"/>
    <w:rsid w:val="00CB731D"/>
    <w:rsid w:val="00CB737F"/>
    <w:rsid w:val="00CC0E9C"/>
    <w:rsid w:val="00CC1B69"/>
    <w:rsid w:val="00CC25F5"/>
    <w:rsid w:val="00CC4B76"/>
    <w:rsid w:val="00CC661F"/>
    <w:rsid w:val="00CC6D80"/>
    <w:rsid w:val="00CD0121"/>
    <w:rsid w:val="00CD083B"/>
    <w:rsid w:val="00CD13CA"/>
    <w:rsid w:val="00CD18FA"/>
    <w:rsid w:val="00CD6D93"/>
    <w:rsid w:val="00CD6F9F"/>
    <w:rsid w:val="00CD75DF"/>
    <w:rsid w:val="00CE02BF"/>
    <w:rsid w:val="00CE29A5"/>
    <w:rsid w:val="00CE2D2A"/>
    <w:rsid w:val="00CE48B6"/>
    <w:rsid w:val="00CE53D5"/>
    <w:rsid w:val="00CE5EC7"/>
    <w:rsid w:val="00CE7974"/>
    <w:rsid w:val="00CE7C5E"/>
    <w:rsid w:val="00CF2FC3"/>
    <w:rsid w:val="00CF3C7C"/>
    <w:rsid w:val="00CF403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F89"/>
    <w:rsid w:val="00D1630C"/>
    <w:rsid w:val="00D17B36"/>
    <w:rsid w:val="00D2147A"/>
    <w:rsid w:val="00D21A82"/>
    <w:rsid w:val="00D22D58"/>
    <w:rsid w:val="00D23A2D"/>
    <w:rsid w:val="00D24101"/>
    <w:rsid w:val="00D25387"/>
    <w:rsid w:val="00D2564B"/>
    <w:rsid w:val="00D2608D"/>
    <w:rsid w:val="00D26838"/>
    <w:rsid w:val="00D27E8A"/>
    <w:rsid w:val="00D315F0"/>
    <w:rsid w:val="00D33E6D"/>
    <w:rsid w:val="00D34A62"/>
    <w:rsid w:val="00D369AA"/>
    <w:rsid w:val="00D36C48"/>
    <w:rsid w:val="00D371D5"/>
    <w:rsid w:val="00D37AC3"/>
    <w:rsid w:val="00D37C6A"/>
    <w:rsid w:val="00D4001C"/>
    <w:rsid w:val="00D409B1"/>
    <w:rsid w:val="00D429EC"/>
    <w:rsid w:val="00D43B58"/>
    <w:rsid w:val="00D43ECF"/>
    <w:rsid w:val="00D451CC"/>
    <w:rsid w:val="00D45821"/>
    <w:rsid w:val="00D4723A"/>
    <w:rsid w:val="00D47E73"/>
    <w:rsid w:val="00D5096F"/>
    <w:rsid w:val="00D5158F"/>
    <w:rsid w:val="00D51B3E"/>
    <w:rsid w:val="00D51EF0"/>
    <w:rsid w:val="00D536F8"/>
    <w:rsid w:val="00D5443C"/>
    <w:rsid w:val="00D557AB"/>
    <w:rsid w:val="00D55D47"/>
    <w:rsid w:val="00D560E4"/>
    <w:rsid w:val="00D5620E"/>
    <w:rsid w:val="00D56D68"/>
    <w:rsid w:val="00D60A81"/>
    <w:rsid w:val="00D611EA"/>
    <w:rsid w:val="00D636EB"/>
    <w:rsid w:val="00D63934"/>
    <w:rsid w:val="00D6487A"/>
    <w:rsid w:val="00D65CA3"/>
    <w:rsid w:val="00D662BF"/>
    <w:rsid w:val="00D66BD8"/>
    <w:rsid w:val="00D7206B"/>
    <w:rsid w:val="00D72169"/>
    <w:rsid w:val="00D7239E"/>
    <w:rsid w:val="00D7277C"/>
    <w:rsid w:val="00D75D89"/>
    <w:rsid w:val="00D76410"/>
    <w:rsid w:val="00D81BD7"/>
    <w:rsid w:val="00D821B8"/>
    <w:rsid w:val="00D83025"/>
    <w:rsid w:val="00D83C29"/>
    <w:rsid w:val="00D841D6"/>
    <w:rsid w:val="00D86AB2"/>
    <w:rsid w:val="00D92380"/>
    <w:rsid w:val="00D93EA4"/>
    <w:rsid w:val="00D958AD"/>
    <w:rsid w:val="00D959A3"/>
    <w:rsid w:val="00D95FD0"/>
    <w:rsid w:val="00D9647E"/>
    <w:rsid w:val="00D976AC"/>
    <w:rsid w:val="00DA147F"/>
    <w:rsid w:val="00DA1C9A"/>
    <w:rsid w:val="00DA40BF"/>
    <w:rsid w:val="00DA60E2"/>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922"/>
    <w:rsid w:val="00DD0ECD"/>
    <w:rsid w:val="00DD12E3"/>
    <w:rsid w:val="00DD1614"/>
    <w:rsid w:val="00DD1669"/>
    <w:rsid w:val="00DD1F50"/>
    <w:rsid w:val="00DD5278"/>
    <w:rsid w:val="00DD5D89"/>
    <w:rsid w:val="00DD6999"/>
    <w:rsid w:val="00DD7367"/>
    <w:rsid w:val="00DD7AB3"/>
    <w:rsid w:val="00DD7E34"/>
    <w:rsid w:val="00DE0072"/>
    <w:rsid w:val="00DE07D1"/>
    <w:rsid w:val="00DE1823"/>
    <w:rsid w:val="00DE19D6"/>
    <w:rsid w:val="00DE4B32"/>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436"/>
    <w:rsid w:val="00E12B7D"/>
    <w:rsid w:val="00E12F20"/>
    <w:rsid w:val="00E12FE4"/>
    <w:rsid w:val="00E1556B"/>
    <w:rsid w:val="00E157A7"/>
    <w:rsid w:val="00E1595E"/>
    <w:rsid w:val="00E15E19"/>
    <w:rsid w:val="00E17171"/>
    <w:rsid w:val="00E20140"/>
    <w:rsid w:val="00E21BF1"/>
    <w:rsid w:val="00E21E24"/>
    <w:rsid w:val="00E23564"/>
    <w:rsid w:val="00E23AFC"/>
    <w:rsid w:val="00E243FF"/>
    <w:rsid w:val="00E259CF"/>
    <w:rsid w:val="00E26853"/>
    <w:rsid w:val="00E27387"/>
    <w:rsid w:val="00E27B86"/>
    <w:rsid w:val="00E3046A"/>
    <w:rsid w:val="00E3051F"/>
    <w:rsid w:val="00E30CDB"/>
    <w:rsid w:val="00E30DE9"/>
    <w:rsid w:val="00E313B3"/>
    <w:rsid w:val="00E338FB"/>
    <w:rsid w:val="00E34069"/>
    <w:rsid w:val="00E3409D"/>
    <w:rsid w:val="00E35170"/>
    <w:rsid w:val="00E35DCB"/>
    <w:rsid w:val="00E35FED"/>
    <w:rsid w:val="00E3662D"/>
    <w:rsid w:val="00E379D5"/>
    <w:rsid w:val="00E41D92"/>
    <w:rsid w:val="00E4235A"/>
    <w:rsid w:val="00E42A3D"/>
    <w:rsid w:val="00E43864"/>
    <w:rsid w:val="00E44FD8"/>
    <w:rsid w:val="00E45A62"/>
    <w:rsid w:val="00E4776F"/>
    <w:rsid w:val="00E510B3"/>
    <w:rsid w:val="00E54A75"/>
    <w:rsid w:val="00E558B6"/>
    <w:rsid w:val="00E559C8"/>
    <w:rsid w:val="00E56111"/>
    <w:rsid w:val="00E569CA"/>
    <w:rsid w:val="00E61D2C"/>
    <w:rsid w:val="00E61EA6"/>
    <w:rsid w:val="00E62285"/>
    <w:rsid w:val="00E633F8"/>
    <w:rsid w:val="00E648F8"/>
    <w:rsid w:val="00E64964"/>
    <w:rsid w:val="00E65E65"/>
    <w:rsid w:val="00E661A1"/>
    <w:rsid w:val="00E662D5"/>
    <w:rsid w:val="00E71001"/>
    <w:rsid w:val="00E71838"/>
    <w:rsid w:val="00E71E21"/>
    <w:rsid w:val="00E727EF"/>
    <w:rsid w:val="00E7294D"/>
    <w:rsid w:val="00E72DCC"/>
    <w:rsid w:val="00E733DD"/>
    <w:rsid w:val="00E73B10"/>
    <w:rsid w:val="00E7547E"/>
    <w:rsid w:val="00E75A06"/>
    <w:rsid w:val="00E75EFA"/>
    <w:rsid w:val="00E802A8"/>
    <w:rsid w:val="00E802E1"/>
    <w:rsid w:val="00E80E0F"/>
    <w:rsid w:val="00E83045"/>
    <w:rsid w:val="00E841F4"/>
    <w:rsid w:val="00E853B8"/>
    <w:rsid w:val="00E867A9"/>
    <w:rsid w:val="00E86CF6"/>
    <w:rsid w:val="00E86EF6"/>
    <w:rsid w:val="00E90A2F"/>
    <w:rsid w:val="00E923B4"/>
    <w:rsid w:val="00E95129"/>
    <w:rsid w:val="00E953F9"/>
    <w:rsid w:val="00E9673F"/>
    <w:rsid w:val="00E96BE0"/>
    <w:rsid w:val="00E96D4C"/>
    <w:rsid w:val="00E96D67"/>
    <w:rsid w:val="00E976B6"/>
    <w:rsid w:val="00EA049E"/>
    <w:rsid w:val="00EA254C"/>
    <w:rsid w:val="00EA2885"/>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53E1"/>
    <w:rsid w:val="00EB5926"/>
    <w:rsid w:val="00EB5945"/>
    <w:rsid w:val="00EB6152"/>
    <w:rsid w:val="00EB6BEF"/>
    <w:rsid w:val="00EB6D2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14"/>
    <w:rsid w:val="00ED3E5E"/>
    <w:rsid w:val="00ED42FA"/>
    <w:rsid w:val="00ED4D82"/>
    <w:rsid w:val="00ED5351"/>
    <w:rsid w:val="00ED580A"/>
    <w:rsid w:val="00EE2CE3"/>
    <w:rsid w:val="00EE3019"/>
    <w:rsid w:val="00EE30F4"/>
    <w:rsid w:val="00EE3E7B"/>
    <w:rsid w:val="00EE3E85"/>
    <w:rsid w:val="00EE456C"/>
    <w:rsid w:val="00EE4BB1"/>
    <w:rsid w:val="00EE56E4"/>
    <w:rsid w:val="00EE5F07"/>
    <w:rsid w:val="00EE7A38"/>
    <w:rsid w:val="00EF0CEB"/>
    <w:rsid w:val="00EF2B82"/>
    <w:rsid w:val="00EF3E19"/>
    <w:rsid w:val="00EF559E"/>
    <w:rsid w:val="00EF64D5"/>
    <w:rsid w:val="00F00702"/>
    <w:rsid w:val="00F007D5"/>
    <w:rsid w:val="00F00A99"/>
    <w:rsid w:val="00F00B08"/>
    <w:rsid w:val="00F02753"/>
    <w:rsid w:val="00F04854"/>
    <w:rsid w:val="00F0643F"/>
    <w:rsid w:val="00F06990"/>
    <w:rsid w:val="00F069F0"/>
    <w:rsid w:val="00F07313"/>
    <w:rsid w:val="00F07644"/>
    <w:rsid w:val="00F10229"/>
    <w:rsid w:val="00F12019"/>
    <w:rsid w:val="00F15D9B"/>
    <w:rsid w:val="00F16724"/>
    <w:rsid w:val="00F176FE"/>
    <w:rsid w:val="00F215BC"/>
    <w:rsid w:val="00F218C9"/>
    <w:rsid w:val="00F2251B"/>
    <w:rsid w:val="00F24FDD"/>
    <w:rsid w:val="00F25997"/>
    <w:rsid w:val="00F27F30"/>
    <w:rsid w:val="00F3080A"/>
    <w:rsid w:val="00F347AA"/>
    <w:rsid w:val="00F349E3"/>
    <w:rsid w:val="00F3589C"/>
    <w:rsid w:val="00F358DB"/>
    <w:rsid w:val="00F36194"/>
    <w:rsid w:val="00F363EC"/>
    <w:rsid w:val="00F37AAF"/>
    <w:rsid w:val="00F40B56"/>
    <w:rsid w:val="00F414E2"/>
    <w:rsid w:val="00F421DE"/>
    <w:rsid w:val="00F432DE"/>
    <w:rsid w:val="00F43735"/>
    <w:rsid w:val="00F438EA"/>
    <w:rsid w:val="00F439EB"/>
    <w:rsid w:val="00F46147"/>
    <w:rsid w:val="00F4673D"/>
    <w:rsid w:val="00F501BF"/>
    <w:rsid w:val="00F51401"/>
    <w:rsid w:val="00F53645"/>
    <w:rsid w:val="00F53DD0"/>
    <w:rsid w:val="00F543DC"/>
    <w:rsid w:val="00F5571F"/>
    <w:rsid w:val="00F55D5E"/>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5269"/>
    <w:rsid w:val="00F80578"/>
    <w:rsid w:val="00F82337"/>
    <w:rsid w:val="00F836C2"/>
    <w:rsid w:val="00F83735"/>
    <w:rsid w:val="00F83AD3"/>
    <w:rsid w:val="00F86586"/>
    <w:rsid w:val="00F8711C"/>
    <w:rsid w:val="00F87775"/>
    <w:rsid w:val="00F90A22"/>
    <w:rsid w:val="00F92539"/>
    <w:rsid w:val="00F935AD"/>
    <w:rsid w:val="00F936B0"/>
    <w:rsid w:val="00F94EA4"/>
    <w:rsid w:val="00F95CEA"/>
    <w:rsid w:val="00F95DB0"/>
    <w:rsid w:val="00F97233"/>
    <w:rsid w:val="00F977AB"/>
    <w:rsid w:val="00F97931"/>
    <w:rsid w:val="00FA0661"/>
    <w:rsid w:val="00FA067F"/>
    <w:rsid w:val="00FA0B20"/>
    <w:rsid w:val="00FA0D03"/>
    <w:rsid w:val="00FA1EF9"/>
    <w:rsid w:val="00FA31C5"/>
    <w:rsid w:val="00FA428C"/>
    <w:rsid w:val="00FA7BB1"/>
    <w:rsid w:val="00FA7BD0"/>
    <w:rsid w:val="00FB2895"/>
    <w:rsid w:val="00FB3FFF"/>
    <w:rsid w:val="00FB40F7"/>
    <w:rsid w:val="00FB53CC"/>
    <w:rsid w:val="00FB6C5F"/>
    <w:rsid w:val="00FB6F06"/>
    <w:rsid w:val="00FB706B"/>
    <w:rsid w:val="00FB7F80"/>
    <w:rsid w:val="00FC20EF"/>
    <w:rsid w:val="00FC223B"/>
    <w:rsid w:val="00FC25A6"/>
    <w:rsid w:val="00FC2A92"/>
    <w:rsid w:val="00FC4C7C"/>
    <w:rsid w:val="00FC5C9E"/>
    <w:rsid w:val="00FC6005"/>
    <w:rsid w:val="00FC6119"/>
    <w:rsid w:val="00FC627F"/>
    <w:rsid w:val="00FC78E0"/>
    <w:rsid w:val="00FD0E97"/>
    <w:rsid w:val="00FD0ED6"/>
    <w:rsid w:val="00FD170D"/>
    <w:rsid w:val="00FD2C69"/>
    <w:rsid w:val="00FD502B"/>
    <w:rsid w:val="00FD584A"/>
    <w:rsid w:val="00FD78E2"/>
    <w:rsid w:val="00FD7FC5"/>
    <w:rsid w:val="00FE069A"/>
    <w:rsid w:val="00FE2292"/>
    <w:rsid w:val="00FE5141"/>
    <w:rsid w:val="00FE66EC"/>
    <w:rsid w:val="00FE71A7"/>
    <w:rsid w:val="00FF034A"/>
    <w:rsid w:val="00FF0521"/>
    <w:rsid w:val="00FF2289"/>
    <w:rsid w:val="00FF5B89"/>
    <w:rsid w:val="00FF6E7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B16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4491"/>
    <w:pPr>
      <w:spacing w:after="0" w:line="240" w:lineRule="auto"/>
    </w:pPr>
    <w:rPr>
      <w:color w:val="000000" w:themeColor="text1"/>
      <w:sz w:val="20"/>
    </w:rPr>
  </w:style>
  <w:style w:type="paragraph" w:styleId="Titre1">
    <w:name w:val="heading 1"/>
    <w:basedOn w:val="Normal"/>
    <w:next w:val="Normal"/>
    <w:link w:val="Titre1Car"/>
    <w:uiPriority w:val="9"/>
    <w:qFormat/>
    <w:rsid w:val="00632C0D"/>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C34491"/>
    <w:pPr>
      <w:keepNext/>
      <w:keepLines/>
      <w:outlineLvl w:val="1"/>
    </w:pPr>
    <w:rPr>
      <w:rFonts w:ascii="Calibri" w:eastAsiaTheme="majorEastAsia" w:hAnsi="Calibri" w:cstheme="majorBidi"/>
      <w:b/>
      <w:noProof/>
      <w:sz w:val="24"/>
      <w:szCs w:val="26"/>
      <w:lang w:val="en-US"/>
    </w:rPr>
  </w:style>
  <w:style w:type="paragraph" w:styleId="Titre3">
    <w:name w:val="heading 3"/>
    <w:basedOn w:val="Normal"/>
    <w:next w:val="Normal"/>
    <w:link w:val="Titre3Car"/>
    <w:uiPriority w:val="9"/>
    <w:unhideWhenUsed/>
    <w:qFormat/>
    <w:rsid w:val="00C34491"/>
    <w:pPr>
      <w:outlineLvl w:val="2"/>
    </w:pPr>
    <w:rPr>
      <w:b/>
      <w:sz w:val="22"/>
    </w:rPr>
  </w:style>
  <w:style w:type="paragraph" w:styleId="Titre4">
    <w:name w:val="heading 4"/>
    <w:basedOn w:val="Normal"/>
    <w:next w:val="Normal"/>
    <w:link w:val="Titre4Car"/>
    <w:uiPriority w:val="9"/>
    <w:unhideWhenUsed/>
    <w:qFormat/>
    <w:rsid w:val="00C34491"/>
    <w:pPr>
      <w:outlineLvl w:val="3"/>
    </w:pPr>
    <w:rPr>
      <w:rFonts w:ascii="Calibri" w:hAnsi="Calibri"/>
      <w:b/>
      <w:noProof/>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32C0D"/>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C34491"/>
    <w:rPr>
      <w:rFonts w:ascii="Calibri" w:eastAsiaTheme="majorEastAsia" w:hAnsi="Calibri" w:cstheme="majorBidi"/>
      <w:b/>
      <w:noProof/>
      <w:color w:val="000000" w:themeColor="text1"/>
      <w:sz w:val="24"/>
      <w:szCs w:val="26"/>
      <w:lang w:val="en-US"/>
    </w:rPr>
  </w:style>
  <w:style w:type="character" w:customStyle="1" w:styleId="Titre3Car">
    <w:name w:val="Titre 3 Car"/>
    <w:basedOn w:val="Policepardfaut"/>
    <w:link w:val="Titre3"/>
    <w:uiPriority w:val="9"/>
    <w:rsid w:val="00C34491"/>
    <w:rPr>
      <w:b/>
      <w:color w:val="000000" w:themeColor="text1"/>
    </w:rPr>
  </w:style>
  <w:style w:type="paragraph" w:styleId="Titre">
    <w:name w:val="Title"/>
    <w:basedOn w:val="Normal"/>
    <w:next w:val="Normal"/>
    <w:link w:val="TitreCar"/>
    <w:uiPriority w:val="10"/>
    <w:qFormat/>
    <w:rsid w:val="00C34491"/>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C34491"/>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A63980"/>
    <w:pPr>
      <w:spacing w:before="0" w:after="0"/>
    </w:pPr>
  </w:style>
  <w:style w:type="character" w:customStyle="1" w:styleId="MacroHeaderCar">
    <w:name w:val="MacroHeader Car"/>
    <w:basedOn w:val="Policepardfaut"/>
    <w:link w:val="MacroHeader"/>
    <w:rsid w:val="00A63980"/>
    <w:rPr>
      <w:rFonts w:ascii="Calibri" w:eastAsiaTheme="majorEastAsia" w:hAnsi="Calibri" w:cstheme="majorBidi"/>
      <w:b/>
      <w:color w:val="000000" w:themeColor="text1"/>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632C0D"/>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632C0D"/>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34491"/>
    <w:rPr>
      <w:rFonts w:ascii="Calibri" w:hAnsi="Calibri"/>
      <w:b/>
      <w:noProof/>
      <w:color w:val="000000" w:themeColor="text1"/>
      <w:sz w:val="20"/>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C34491"/>
    <w:pPr>
      <w:spacing w:before="40" w:after="40"/>
    </w:pPr>
    <w:rPr>
      <w:bCs/>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C34491"/>
    <w:rPr>
      <w:rFonts w:eastAsia="Calibri" w:cs="Calibri"/>
      <w:b/>
      <w:bCs/>
      <w:color w:val="000000" w:themeColor="tex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4491"/>
    <w:pPr>
      <w:spacing w:after="0" w:line="240" w:lineRule="auto"/>
    </w:pPr>
    <w:rPr>
      <w:color w:val="000000" w:themeColor="text1"/>
      <w:sz w:val="20"/>
    </w:rPr>
  </w:style>
  <w:style w:type="paragraph" w:styleId="Titre1">
    <w:name w:val="heading 1"/>
    <w:basedOn w:val="Normal"/>
    <w:next w:val="Normal"/>
    <w:link w:val="Titre1Car"/>
    <w:uiPriority w:val="9"/>
    <w:qFormat/>
    <w:rsid w:val="00632C0D"/>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C34491"/>
    <w:pPr>
      <w:keepNext/>
      <w:keepLines/>
      <w:outlineLvl w:val="1"/>
    </w:pPr>
    <w:rPr>
      <w:rFonts w:ascii="Calibri" w:eastAsiaTheme="majorEastAsia" w:hAnsi="Calibri" w:cstheme="majorBidi"/>
      <w:b/>
      <w:noProof/>
      <w:sz w:val="24"/>
      <w:szCs w:val="26"/>
      <w:lang w:val="en-US"/>
    </w:rPr>
  </w:style>
  <w:style w:type="paragraph" w:styleId="Titre3">
    <w:name w:val="heading 3"/>
    <w:basedOn w:val="Normal"/>
    <w:next w:val="Normal"/>
    <w:link w:val="Titre3Car"/>
    <w:uiPriority w:val="9"/>
    <w:unhideWhenUsed/>
    <w:qFormat/>
    <w:rsid w:val="00C34491"/>
    <w:pPr>
      <w:outlineLvl w:val="2"/>
    </w:pPr>
    <w:rPr>
      <w:b/>
      <w:sz w:val="22"/>
    </w:rPr>
  </w:style>
  <w:style w:type="paragraph" w:styleId="Titre4">
    <w:name w:val="heading 4"/>
    <w:basedOn w:val="Normal"/>
    <w:next w:val="Normal"/>
    <w:link w:val="Titre4Car"/>
    <w:uiPriority w:val="9"/>
    <w:unhideWhenUsed/>
    <w:qFormat/>
    <w:rsid w:val="00C34491"/>
    <w:pPr>
      <w:outlineLvl w:val="3"/>
    </w:pPr>
    <w:rPr>
      <w:rFonts w:ascii="Calibri" w:hAnsi="Calibri"/>
      <w:b/>
      <w:noProof/>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32C0D"/>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C34491"/>
    <w:rPr>
      <w:rFonts w:ascii="Calibri" w:eastAsiaTheme="majorEastAsia" w:hAnsi="Calibri" w:cstheme="majorBidi"/>
      <w:b/>
      <w:noProof/>
      <w:color w:val="000000" w:themeColor="text1"/>
      <w:sz w:val="24"/>
      <w:szCs w:val="26"/>
      <w:lang w:val="en-US"/>
    </w:rPr>
  </w:style>
  <w:style w:type="character" w:customStyle="1" w:styleId="Titre3Car">
    <w:name w:val="Titre 3 Car"/>
    <w:basedOn w:val="Policepardfaut"/>
    <w:link w:val="Titre3"/>
    <w:uiPriority w:val="9"/>
    <w:rsid w:val="00C34491"/>
    <w:rPr>
      <w:b/>
      <w:color w:val="000000" w:themeColor="text1"/>
    </w:rPr>
  </w:style>
  <w:style w:type="paragraph" w:styleId="Titre">
    <w:name w:val="Title"/>
    <w:basedOn w:val="Normal"/>
    <w:next w:val="Normal"/>
    <w:link w:val="TitreCar"/>
    <w:uiPriority w:val="10"/>
    <w:qFormat/>
    <w:rsid w:val="00C34491"/>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C34491"/>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A63980"/>
    <w:pPr>
      <w:spacing w:before="0" w:after="0"/>
    </w:pPr>
  </w:style>
  <w:style w:type="character" w:customStyle="1" w:styleId="MacroHeaderCar">
    <w:name w:val="MacroHeader Car"/>
    <w:basedOn w:val="Policepardfaut"/>
    <w:link w:val="MacroHeader"/>
    <w:rsid w:val="00A63980"/>
    <w:rPr>
      <w:rFonts w:ascii="Calibri" w:eastAsiaTheme="majorEastAsia" w:hAnsi="Calibri" w:cstheme="majorBidi"/>
      <w:b/>
      <w:color w:val="000000" w:themeColor="text1"/>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632C0D"/>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632C0D"/>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34491"/>
    <w:rPr>
      <w:rFonts w:ascii="Calibri" w:hAnsi="Calibri"/>
      <w:b/>
      <w:noProof/>
      <w:color w:val="000000" w:themeColor="text1"/>
      <w:sz w:val="20"/>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C34491"/>
    <w:pPr>
      <w:spacing w:before="40" w:after="40"/>
    </w:pPr>
    <w:rPr>
      <w:bCs/>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C34491"/>
    <w:rPr>
      <w:rFonts w:eastAsia="Calibri" w:cs="Calibri"/>
      <w:b/>
      <w:bCs/>
      <w:color w:val="000000" w:themeColor="tex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6.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header" Target="header4.xml"/><Relationship Id="rId4" Type="http://schemas.microsoft.com/office/2007/relationships/stylesWithEffects" Target="stylesWithEffects.xml"/><Relationship Id="rId9" Type="http://schemas.openxmlformats.org/officeDocument/2006/relationships/image" Target="media/image2.jp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3.jpe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Props1.xml><?xml version="1.0" encoding="utf-8"?>
<ds:datastoreItem xmlns:ds="http://schemas.openxmlformats.org/officeDocument/2006/customXml" ds:itemID="{CE30CE26-6549-458C-8155-445359F246F7}">
  <ds:schemaRefs>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docProps/app.xml><?xml version="1.0" encoding="utf-8"?>
<Properties xmlns="http://schemas.openxmlformats.org/officeDocument/2006/extended-properties" xmlns:vt="http://schemas.openxmlformats.org/officeDocument/2006/docPropsVTypes">
  <Template>Normal.dotm</Template>
  <TotalTime>10214</TotalTime>
  <Pages>12</Pages>
  <Words>3257</Words>
  <Characters>17917</Characters>
  <Application>Microsoft Office Word</Application>
  <DocSecurity>0</DocSecurity>
  <Lines>149</Lines>
  <Paragraphs>42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21132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qtngo</dc:creator>
  <cp:lastModifiedBy>Cindy BAUWENS</cp:lastModifiedBy>
  <cp:revision>1</cp:revision>
  <dcterms:created xsi:type="dcterms:W3CDTF">2021-09-03T07:18:00Z</dcterms:created>
  <dcterms:modified xsi:type="dcterms:W3CDTF">2022-07-15T11:56:00Z</dcterms:modified>
</cp:coreProperties>
</file>